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089" w:rsidRDefault="003B4089" w:rsidP="003B4089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39"/>
          <w:szCs w:val="39"/>
          <w:lang w:eastAsia="ru-RU"/>
        </w:rPr>
      </w:pPr>
    </w:p>
    <w:p w:rsidR="003B4089" w:rsidRPr="008C5543" w:rsidRDefault="003B4089" w:rsidP="003B4089">
      <w:pPr>
        <w:tabs>
          <w:tab w:val="left" w:pos="2988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2339340</wp:posOffset>
            </wp:positionH>
            <wp:positionV relativeFrom="paragraph">
              <wp:posOffset>79375</wp:posOffset>
            </wp:positionV>
            <wp:extent cx="1257300" cy="981710"/>
            <wp:effectExtent l="0" t="0" r="0" b="0"/>
            <wp:wrapNone/>
            <wp:docPr id="1" name="Рисунок 1" descr="C:\Users\komp8\Desktop\Герб Ч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komp8\Desktop\Герб ЧР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</w:t>
      </w:r>
    </w:p>
    <w:p w:rsidR="003B4089" w:rsidRPr="008C5543" w:rsidRDefault="003B4089" w:rsidP="003B4089">
      <w:pPr>
        <w:spacing w:after="0" w:line="240" w:lineRule="auto"/>
        <w:ind w:left="-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5543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C5543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3B4089" w:rsidRPr="008C5543" w:rsidRDefault="003B4089" w:rsidP="003B4089">
      <w:pPr>
        <w:tabs>
          <w:tab w:val="left" w:pos="225"/>
          <w:tab w:val="left" w:pos="46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5543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C5543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3B4089" w:rsidRPr="008C5543" w:rsidRDefault="003B4089" w:rsidP="003B4089">
      <w:pPr>
        <w:tabs>
          <w:tab w:val="left" w:pos="2988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4089" w:rsidRPr="008C5543" w:rsidRDefault="003B4089" w:rsidP="003B4089">
      <w:pPr>
        <w:tabs>
          <w:tab w:val="left" w:pos="2988"/>
        </w:tabs>
        <w:spacing w:after="0" w:line="240" w:lineRule="auto"/>
        <w:ind w:right="62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</w:p>
    <w:p w:rsidR="003B4089" w:rsidRPr="00381285" w:rsidRDefault="003B4089" w:rsidP="003B4089">
      <w:pPr>
        <w:spacing w:after="0" w:line="240" w:lineRule="auto"/>
        <w:rPr>
          <w:rFonts w:ascii="Times New Roman" w:eastAsia="Times New Roman" w:hAnsi="Times New Roman"/>
          <w:b/>
          <w:szCs w:val="20"/>
          <w:lang w:eastAsia="ru-RU"/>
        </w:rPr>
      </w:pPr>
    </w:p>
    <w:p w:rsidR="003B4089" w:rsidRPr="007A67B8" w:rsidRDefault="003B4089" w:rsidP="003B408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B4089" w:rsidRPr="007A67B8" w:rsidRDefault="003B4089" w:rsidP="003B408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>Российская Федерация</w:t>
      </w:r>
    </w:p>
    <w:p w:rsidR="003B4089" w:rsidRPr="007A67B8" w:rsidRDefault="003B4089" w:rsidP="003B408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>Чеченская Республика</w:t>
      </w:r>
    </w:p>
    <w:p w:rsidR="003B4089" w:rsidRPr="007A67B8" w:rsidRDefault="003B4089" w:rsidP="003B408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 xml:space="preserve">Администрация </w:t>
      </w:r>
      <w:proofErr w:type="spellStart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>Шелковского</w:t>
      </w:r>
      <w:proofErr w:type="spellEnd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муниципального района</w:t>
      </w:r>
    </w:p>
    <w:p w:rsidR="003B4089" w:rsidRPr="007A67B8" w:rsidRDefault="003B4089" w:rsidP="003B408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>Чеченской Республики</w:t>
      </w:r>
    </w:p>
    <w:p w:rsidR="003B4089" w:rsidRPr="007A67B8" w:rsidRDefault="003B4089" w:rsidP="003B408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3B4089" w:rsidRPr="007A67B8" w:rsidRDefault="003B4089" w:rsidP="003B408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proofErr w:type="spellStart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>Шелкозаводская</w:t>
      </w:r>
      <w:proofErr w:type="spellEnd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 xml:space="preserve"> средняя общеобразовательная школа»</w:t>
      </w:r>
    </w:p>
    <w:p w:rsidR="003B4089" w:rsidRPr="007A67B8" w:rsidRDefault="003B4089" w:rsidP="003B408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>Нохчийн</w:t>
      </w:r>
      <w:proofErr w:type="spellEnd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>Республикан</w:t>
      </w:r>
      <w:proofErr w:type="spellEnd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>Шелковски</w:t>
      </w:r>
      <w:proofErr w:type="spellEnd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>муниципальни</w:t>
      </w:r>
      <w:proofErr w:type="spellEnd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 xml:space="preserve"> к</w:t>
      </w:r>
      <w:r w:rsidRPr="007A67B8">
        <w:rPr>
          <w:rFonts w:ascii="Times New Roman" w:eastAsia="Times New Roman" w:hAnsi="Times New Roman"/>
          <w:sz w:val="20"/>
          <w:szCs w:val="20"/>
          <w:lang w:val="en-US" w:eastAsia="ru-RU"/>
        </w:rPr>
        <w:t>I</w:t>
      </w:r>
      <w:proofErr w:type="spellStart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>оштан</w:t>
      </w:r>
      <w:proofErr w:type="spellEnd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>администраци</w:t>
      </w:r>
      <w:proofErr w:type="spellEnd"/>
    </w:p>
    <w:p w:rsidR="003B4089" w:rsidRPr="007A67B8" w:rsidRDefault="003B4089" w:rsidP="003B408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>Муниципальни</w:t>
      </w:r>
      <w:proofErr w:type="spellEnd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>бюджетан</w:t>
      </w:r>
      <w:proofErr w:type="spellEnd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proofErr w:type="spellStart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>юкьараллин</w:t>
      </w:r>
      <w:proofErr w:type="spellEnd"/>
      <w:proofErr w:type="gramEnd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>учреждени</w:t>
      </w:r>
      <w:proofErr w:type="spellEnd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 xml:space="preserve"> «</w:t>
      </w:r>
      <w:proofErr w:type="spellStart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>Шелкозаводскера</w:t>
      </w:r>
      <w:proofErr w:type="spellEnd"/>
    </w:p>
    <w:p w:rsidR="003B4089" w:rsidRPr="007A67B8" w:rsidRDefault="003B4089" w:rsidP="003B408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>юккъера</w:t>
      </w:r>
      <w:proofErr w:type="spellEnd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>юкъарадешаран</w:t>
      </w:r>
      <w:proofErr w:type="spellEnd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 xml:space="preserve">  школа</w:t>
      </w:r>
      <w:proofErr w:type="gramEnd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>»</w:t>
      </w:r>
    </w:p>
    <w:p w:rsidR="003B4089" w:rsidRPr="007A67B8" w:rsidRDefault="003B4089" w:rsidP="003B40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7B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3B4089" w:rsidRPr="007A67B8" w:rsidRDefault="003B4089" w:rsidP="003B408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 xml:space="preserve">366115, Чеченская Республика, </w:t>
      </w:r>
      <w:proofErr w:type="gramStart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>Шелковской  муниципальный</w:t>
      </w:r>
      <w:proofErr w:type="gramEnd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</w:t>
      </w:r>
      <w:proofErr w:type="spellStart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>ст.Шелкозаводская</w:t>
      </w:r>
      <w:proofErr w:type="spellEnd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>ул.Маркелова</w:t>
      </w:r>
      <w:proofErr w:type="spellEnd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 xml:space="preserve"> ,1а</w:t>
      </w:r>
    </w:p>
    <w:p w:rsidR="003B4089" w:rsidRPr="007A67B8" w:rsidRDefault="003B4089" w:rsidP="003B408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t xml:space="preserve">                                                                      </w:t>
      </w:r>
      <w:hyperlink r:id="rId6" w:history="1">
        <w:r w:rsidRPr="007A67B8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Shelkozavodskaya</w:t>
        </w:r>
        <w:r w:rsidRPr="007A67B8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1@</w:t>
        </w:r>
        <w:r w:rsidRPr="007A67B8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7A67B8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7A67B8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3B4089" w:rsidRDefault="003B4089" w:rsidP="003B408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B4089" w:rsidRDefault="003B4089" w:rsidP="003B4089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3B4089">
        <w:rPr>
          <w:rFonts w:ascii="Times New Roman" w:hAnsi="Times New Roman"/>
          <w:b/>
          <w:color w:val="000000"/>
          <w:sz w:val="32"/>
          <w:szCs w:val="32"/>
        </w:rPr>
        <w:t xml:space="preserve">Отчет </w:t>
      </w:r>
      <w:proofErr w:type="spellStart"/>
      <w:r w:rsidRPr="003B4089">
        <w:rPr>
          <w:rFonts w:ascii="Times New Roman" w:hAnsi="Times New Roman"/>
          <w:b/>
          <w:color w:val="000000"/>
          <w:sz w:val="32"/>
          <w:szCs w:val="32"/>
        </w:rPr>
        <w:t>профориентационной</w:t>
      </w:r>
      <w:proofErr w:type="spellEnd"/>
      <w:r w:rsidRPr="003B4089">
        <w:rPr>
          <w:rFonts w:ascii="Times New Roman" w:hAnsi="Times New Roman"/>
          <w:b/>
          <w:color w:val="000000"/>
          <w:sz w:val="32"/>
          <w:szCs w:val="32"/>
        </w:rPr>
        <w:t xml:space="preserve"> работы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</w:p>
    <w:p w:rsidR="003B4089" w:rsidRDefault="003B4089" w:rsidP="003B4089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в МБОУ «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</w:rPr>
        <w:t>Шелкозаводская</w:t>
      </w:r>
      <w:proofErr w:type="spellEnd"/>
      <w:r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32"/>
          <w:szCs w:val="32"/>
        </w:rPr>
        <w:t>СОШ»  за</w:t>
      </w:r>
      <w:proofErr w:type="gramEnd"/>
      <w:r>
        <w:rPr>
          <w:rFonts w:ascii="Times New Roman" w:hAnsi="Times New Roman"/>
          <w:b/>
          <w:color w:val="000000"/>
          <w:sz w:val="32"/>
          <w:szCs w:val="32"/>
        </w:rPr>
        <w:t xml:space="preserve"> 1 полугодие 2020– 2021уч.г.</w:t>
      </w:r>
      <w:r w:rsidRPr="003B4089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</w:p>
    <w:p w:rsidR="003B4089" w:rsidRDefault="003B4089" w:rsidP="003B4089">
      <w:pPr>
        <w:rPr>
          <w:rFonts w:ascii="Times New Roman" w:hAnsi="Times New Roman"/>
          <w:color w:val="000000"/>
          <w:sz w:val="28"/>
          <w:szCs w:val="28"/>
        </w:rPr>
      </w:pPr>
      <w:r w:rsidRPr="003B4089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3B4089">
        <w:rPr>
          <w:rFonts w:ascii="Times New Roman" w:hAnsi="Times New Roman"/>
          <w:color w:val="000000"/>
          <w:sz w:val="28"/>
          <w:szCs w:val="28"/>
        </w:rPr>
        <w:t>Профессиональная ориентация – целенаправленная деятельность, связанная с формированием у подрастающего поколения профессиональных интересов и склонностей в соответствии с личными способностями, потребностью общества и пригодностью к той или иной профессии.</w:t>
      </w:r>
      <w:r w:rsidRPr="003B4089">
        <w:rPr>
          <w:rFonts w:ascii="Times New Roman" w:hAnsi="Times New Roman"/>
          <w:color w:val="000000"/>
          <w:sz w:val="28"/>
          <w:szCs w:val="28"/>
        </w:rPr>
        <w:br/>
        <w:t>Основная цель профориентации состоит в создании реальных возможностей удовлетворения интересов общества, государства и личности в обеспечении возможности и способности свободного и осознанного выбора профессиональной деятельности, оптимально соответствующей личностным интересам, потребностям, особенностям и запросам рынка труда в квалифицированных, конкурентно-способных кадрах. В этой связи одной из приоритетных задач современного образования в условиях модернизации является подготовка обучающегося к осознанному профессиональному выбору.</w:t>
      </w:r>
      <w:r w:rsidRPr="003B4089">
        <w:rPr>
          <w:rFonts w:ascii="Times New Roman" w:hAnsi="Times New Roman"/>
          <w:color w:val="000000"/>
          <w:sz w:val="28"/>
          <w:szCs w:val="28"/>
        </w:rPr>
        <w:br/>
        <w:t xml:space="preserve">Цель </w:t>
      </w:r>
      <w:proofErr w:type="spellStart"/>
      <w:r w:rsidRPr="003B4089">
        <w:rPr>
          <w:rFonts w:ascii="Times New Roman" w:hAnsi="Times New Roman"/>
          <w:color w:val="000000"/>
          <w:sz w:val="28"/>
          <w:szCs w:val="28"/>
        </w:rPr>
        <w:t>профориетац</w:t>
      </w:r>
      <w:r>
        <w:rPr>
          <w:rFonts w:ascii="Times New Roman" w:hAnsi="Times New Roman"/>
          <w:color w:val="000000"/>
          <w:sz w:val="28"/>
          <w:szCs w:val="28"/>
        </w:rPr>
        <w:t>ионной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работы в МБОУ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Шелкозаводская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СОШ</w:t>
      </w:r>
      <w:r w:rsidRPr="003B4089">
        <w:rPr>
          <w:rFonts w:ascii="Times New Roman" w:hAnsi="Times New Roman"/>
          <w:color w:val="000000"/>
          <w:sz w:val="28"/>
          <w:szCs w:val="28"/>
        </w:rPr>
        <w:t>» состоит в содействии обучающимся в освоении компетенций профессионального самоопределения, необходимых для самореализации в дальнейшей жизни.</w:t>
      </w:r>
      <w:r w:rsidRPr="003B4089">
        <w:rPr>
          <w:rFonts w:ascii="Times New Roman" w:hAnsi="Times New Roman"/>
          <w:color w:val="000000"/>
          <w:sz w:val="28"/>
          <w:szCs w:val="28"/>
        </w:rPr>
        <w:br/>
        <w:t>Задачи:</w:t>
      </w:r>
      <w:r w:rsidRPr="003B4089">
        <w:rPr>
          <w:rFonts w:ascii="Times New Roman" w:hAnsi="Times New Roman"/>
          <w:color w:val="000000"/>
          <w:sz w:val="28"/>
          <w:szCs w:val="28"/>
        </w:rPr>
        <w:br/>
        <w:t>- способствовать своевременному и осознанному выбору профессии, учебного заведения и сферы будущей профессиональной деятельности;</w:t>
      </w:r>
      <w:r w:rsidRPr="003B4089">
        <w:rPr>
          <w:rFonts w:ascii="Times New Roman" w:hAnsi="Times New Roman"/>
          <w:color w:val="000000"/>
          <w:sz w:val="28"/>
          <w:szCs w:val="28"/>
        </w:rPr>
        <w:br/>
        <w:t xml:space="preserve">- изучить интересы, способности и формировать профессиональные намерения </w:t>
      </w:r>
      <w:r w:rsidRPr="003B4089">
        <w:rPr>
          <w:rFonts w:ascii="Times New Roman" w:hAnsi="Times New Roman"/>
          <w:color w:val="000000"/>
          <w:sz w:val="28"/>
          <w:szCs w:val="28"/>
        </w:rPr>
        <w:lastRenderedPageBreak/>
        <w:t>обучающихся с учетом индивидуальных особенностей личности;</w:t>
      </w:r>
      <w:r w:rsidRPr="003B4089">
        <w:rPr>
          <w:rFonts w:ascii="Times New Roman" w:hAnsi="Times New Roman"/>
          <w:color w:val="000000"/>
          <w:sz w:val="28"/>
          <w:szCs w:val="28"/>
        </w:rPr>
        <w:br/>
        <w:t>- расширить социальное партнерство с учреждениями и предприятиями, готовыми оказать помощь в профессиональной ориентации подрастающего поколения.</w:t>
      </w:r>
      <w:r w:rsidRPr="003B4089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В 2020 – 2021 учебном году МБОУ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Шелкозаводская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СОШ</w:t>
      </w:r>
      <w:r w:rsidRPr="003B4089">
        <w:rPr>
          <w:rFonts w:ascii="Times New Roman" w:hAnsi="Times New Roman"/>
          <w:color w:val="000000"/>
          <w:sz w:val="28"/>
          <w:szCs w:val="28"/>
        </w:rPr>
        <w:t>» продолжает совместную дея</w:t>
      </w:r>
      <w:r w:rsidR="00A07DAD">
        <w:rPr>
          <w:rFonts w:ascii="Times New Roman" w:hAnsi="Times New Roman"/>
          <w:color w:val="000000"/>
          <w:sz w:val="28"/>
          <w:szCs w:val="28"/>
        </w:rPr>
        <w:t>тельность с</w:t>
      </w:r>
      <w:r w:rsidRPr="003B4089">
        <w:rPr>
          <w:rFonts w:ascii="Times New Roman" w:hAnsi="Times New Roman"/>
          <w:color w:val="000000"/>
          <w:sz w:val="28"/>
          <w:szCs w:val="28"/>
        </w:rPr>
        <w:t xml:space="preserve"> организациями, целью которой является создание условий для эффективной профессиональной ориентации обучающихся начального, среднего и старшего уровней общего образования в целях содействия им в профессиональном и социальном самоопределении через применение различных форм и методов </w:t>
      </w:r>
      <w:proofErr w:type="spellStart"/>
      <w:r w:rsidRPr="003B4089">
        <w:rPr>
          <w:rFonts w:ascii="Times New Roman" w:hAnsi="Times New Roman"/>
          <w:color w:val="000000"/>
          <w:sz w:val="28"/>
          <w:szCs w:val="28"/>
        </w:rPr>
        <w:t>профориентационной</w:t>
      </w:r>
      <w:proofErr w:type="spellEnd"/>
      <w:r w:rsidRPr="003B4089">
        <w:rPr>
          <w:rFonts w:ascii="Times New Roman" w:hAnsi="Times New Roman"/>
          <w:color w:val="000000"/>
          <w:sz w:val="28"/>
          <w:szCs w:val="28"/>
        </w:rPr>
        <w:t xml:space="preserve"> работы.</w:t>
      </w:r>
      <w:r w:rsidRPr="003B4089">
        <w:rPr>
          <w:rFonts w:ascii="Times New Roman" w:hAnsi="Times New Roman"/>
          <w:color w:val="000000"/>
          <w:sz w:val="28"/>
          <w:szCs w:val="28"/>
        </w:rPr>
        <w:br/>
      </w:r>
      <w:r w:rsidR="00A07DAD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3B4089">
        <w:rPr>
          <w:rFonts w:ascii="Times New Roman" w:hAnsi="Times New Roman"/>
          <w:color w:val="000000"/>
          <w:sz w:val="28"/>
          <w:szCs w:val="28"/>
        </w:rPr>
        <w:t>Основными направлениями деятельности по профессиональн</w:t>
      </w:r>
      <w:r w:rsidR="00A07DAD">
        <w:rPr>
          <w:rFonts w:ascii="Times New Roman" w:hAnsi="Times New Roman"/>
          <w:color w:val="000000"/>
          <w:sz w:val="28"/>
          <w:szCs w:val="28"/>
        </w:rPr>
        <w:t>ой ориентации в МБОУ «</w:t>
      </w:r>
      <w:proofErr w:type="spellStart"/>
      <w:r w:rsidR="00A07DAD">
        <w:rPr>
          <w:rFonts w:ascii="Times New Roman" w:hAnsi="Times New Roman"/>
          <w:color w:val="000000"/>
          <w:sz w:val="28"/>
          <w:szCs w:val="28"/>
        </w:rPr>
        <w:t>Шелкозаводская</w:t>
      </w:r>
      <w:proofErr w:type="spellEnd"/>
      <w:r w:rsidR="00A07DAD">
        <w:rPr>
          <w:rFonts w:ascii="Times New Roman" w:hAnsi="Times New Roman"/>
          <w:color w:val="000000"/>
          <w:sz w:val="28"/>
          <w:szCs w:val="28"/>
        </w:rPr>
        <w:t xml:space="preserve"> СОШ</w:t>
      </w:r>
      <w:r w:rsidRPr="003B4089">
        <w:rPr>
          <w:rFonts w:ascii="Times New Roman" w:hAnsi="Times New Roman"/>
          <w:color w:val="000000"/>
          <w:sz w:val="28"/>
          <w:szCs w:val="28"/>
        </w:rPr>
        <w:t>» являются:</w:t>
      </w:r>
      <w:r w:rsidRPr="003B4089">
        <w:rPr>
          <w:rFonts w:ascii="Times New Roman" w:hAnsi="Times New Roman"/>
          <w:color w:val="000000"/>
          <w:sz w:val="28"/>
          <w:szCs w:val="28"/>
        </w:rPr>
        <w:br/>
        <w:t xml:space="preserve">- подготовка обучающихся к выбору направления своей </w:t>
      </w:r>
      <w:proofErr w:type="spellStart"/>
      <w:r w:rsidRPr="003B4089">
        <w:rPr>
          <w:rFonts w:ascii="Times New Roman" w:hAnsi="Times New Roman"/>
          <w:color w:val="000000"/>
          <w:sz w:val="28"/>
          <w:szCs w:val="28"/>
        </w:rPr>
        <w:t>профессиоанальной</w:t>
      </w:r>
      <w:proofErr w:type="spellEnd"/>
      <w:r w:rsidRPr="003B4089">
        <w:rPr>
          <w:rFonts w:ascii="Times New Roman" w:hAnsi="Times New Roman"/>
          <w:color w:val="000000"/>
          <w:sz w:val="28"/>
          <w:szCs w:val="28"/>
        </w:rPr>
        <w:t xml:space="preserve"> деятельности в соответствии с личными интересами, индивидуальными особенностями и способностями, с учетом потребностей рынка труда;</w:t>
      </w:r>
      <w:r w:rsidRPr="003B4089">
        <w:rPr>
          <w:rFonts w:ascii="Times New Roman" w:hAnsi="Times New Roman"/>
          <w:color w:val="000000"/>
          <w:sz w:val="28"/>
          <w:szCs w:val="28"/>
        </w:rPr>
        <w:br/>
        <w:t>- мотивация обучающихся к труду, потребности к приобретению профессии;</w:t>
      </w:r>
      <w:r w:rsidRPr="003B4089">
        <w:rPr>
          <w:rFonts w:ascii="Times New Roman" w:hAnsi="Times New Roman"/>
          <w:color w:val="000000"/>
          <w:sz w:val="28"/>
          <w:szCs w:val="28"/>
        </w:rPr>
        <w:br/>
        <w:t>- приобретение практического опыта, соответствующего интересам и способностям обучающихся;</w:t>
      </w:r>
      <w:r w:rsidRPr="003B4089">
        <w:rPr>
          <w:rFonts w:ascii="Times New Roman" w:hAnsi="Times New Roman"/>
          <w:color w:val="000000"/>
          <w:sz w:val="28"/>
          <w:szCs w:val="28"/>
        </w:rPr>
        <w:br/>
        <w:t>- сотрудничество с базовыми предприятиями, учреждениями профессионального образования;</w:t>
      </w:r>
      <w:r w:rsidRPr="003B4089">
        <w:rPr>
          <w:rFonts w:ascii="Times New Roman" w:hAnsi="Times New Roman"/>
          <w:color w:val="000000"/>
          <w:sz w:val="28"/>
          <w:szCs w:val="28"/>
        </w:rPr>
        <w:br/>
        <w:t>- совместная деятельность обучающихся с родителями (законными представителями);</w:t>
      </w:r>
      <w:r w:rsidRPr="003B4089">
        <w:rPr>
          <w:rFonts w:ascii="Times New Roman" w:hAnsi="Times New Roman"/>
          <w:color w:val="000000"/>
          <w:sz w:val="28"/>
          <w:szCs w:val="28"/>
        </w:rPr>
        <w:br/>
        <w:t>- 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 спроса на различные виды трудовой деятельности;</w:t>
      </w:r>
      <w:r w:rsidRPr="003B4089">
        <w:rPr>
          <w:rFonts w:ascii="Times New Roman" w:hAnsi="Times New Roman"/>
          <w:color w:val="000000"/>
          <w:sz w:val="28"/>
          <w:szCs w:val="28"/>
        </w:rPr>
        <w:br/>
        <w:t>- консультативная помощь в профессиональной ориентации обучающихся,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профессии.</w:t>
      </w:r>
    </w:p>
    <w:p w:rsidR="00230C3E" w:rsidRDefault="003B4089" w:rsidP="003B4089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За 1 полугодие 2020- 2021</w:t>
      </w:r>
      <w:r w:rsidRPr="003B4089">
        <w:rPr>
          <w:rFonts w:ascii="Times New Roman" w:hAnsi="Times New Roman"/>
          <w:color w:val="000000"/>
          <w:sz w:val="28"/>
          <w:szCs w:val="28"/>
        </w:rPr>
        <w:t xml:space="preserve"> учебного года были проведены следующие мероприятия:</w:t>
      </w:r>
    </w:p>
    <w:p w:rsidR="00A07DAD" w:rsidRDefault="003B4089" w:rsidP="003B4089">
      <w:pPr>
        <w:rPr>
          <w:rFonts w:ascii="Times New Roman" w:hAnsi="Times New Roman"/>
          <w:color w:val="000000"/>
          <w:sz w:val="28"/>
          <w:szCs w:val="28"/>
        </w:rPr>
      </w:pPr>
      <w:r w:rsidRPr="003B4089">
        <w:rPr>
          <w:rFonts w:ascii="Times New Roman" w:hAnsi="Times New Roman"/>
          <w:color w:val="000000"/>
          <w:sz w:val="28"/>
          <w:szCs w:val="28"/>
        </w:rPr>
        <w:br/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3B4089">
        <w:rPr>
          <w:rFonts w:ascii="Times New Roman" w:hAnsi="Times New Roman"/>
          <w:color w:val="000000"/>
          <w:sz w:val="28"/>
          <w:szCs w:val="28"/>
        </w:rPr>
        <w:t xml:space="preserve"> Диагностика </w:t>
      </w:r>
      <w:r w:rsidR="008D61B9">
        <w:rPr>
          <w:rFonts w:ascii="Times New Roman" w:hAnsi="Times New Roman"/>
          <w:color w:val="000000"/>
          <w:sz w:val="28"/>
          <w:szCs w:val="28"/>
        </w:rPr>
        <w:t xml:space="preserve">педагогом-психологом </w:t>
      </w:r>
      <w:proofErr w:type="spellStart"/>
      <w:r w:rsidR="008D61B9">
        <w:rPr>
          <w:rFonts w:ascii="Times New Roman" w:hAnsi="Times New Roman"/>
          <w:color w:val="000000"/>
          <w:sz w:val="28"/>
          <w:szCs w:val="28"/>
        </w:rPr>
        <w:t>Газуевой</w:t>
      </w:r>
      <w:proofErr w:type="spellEnd"/>
      <w:r w:rsidR="008D61B9">
        <w:rPr>
          <w:rFonts w:ascii="Times New Roman" w:hAnsi="Times New Roman"/>
          <w:color w:val="000000"/>
          <w:sz w:val="28"/>
          <w:szCs w:val="28"/>
        </w:rPr>
        <w:t xml:space="preserve"> Л.И. </w:t>
      </w:r>
      <w:r w:rsidRPr="003B4089">
        <w:rPr>
          <w:rFonts w:ascii="Times New Roman" w:hAnsi="Times New Roman"/>
          <w:color w:val="000000"/>
          <w:sz w:val="28"/>
          <w:szCs w:val="28"/>
        </w:rPr>
        <w:t>склонностей обучающихся к определенному виду деятельности</w:t>
      </w:r>
      <w:r w:rsidR="008D61B9">
        <w:rPr>
          <w:rFonts w:ascii="Times New Roman" w:hAnsi="Times New Roman"/>
          <w:color w:val="000000"/>
          <w:sz w:val="28"/>
          <w:szCs w:val="28"/>
        </w:rPr>
        <w:t xml:space="preserve"> в 9-11 классах.</w:t>
      </w:r>
      <w:bookmarkStart w:id="0" w:name="_GoBack"/>
      <w:bookmarkEnd w:id="0"/>
      <w:r w:rsidRPr="003B4089">
        <w:rPr>
          <w:rFonts w:ascii="Times New Roman" w:hAnsi="Times New Roman"/>
          <w:color w:val="000000"/>
          <w:sz w:val="28"/>
          <w:szCs w:val="28"/>
        </w:rPr>
        <w:br/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 Классные часы </w:t>
      </w:r>
      <w:r w:rsidRPr="003B4089">
        <w:rPr>
          <w:rFonts w:ascii="Times New Roman" w:hAnsi="Times New Roman"/>
          <w:color w:val="000000"/>
          <w:sz w:val="28"/>
          <w:szCs w:val="28"/>
        </w:rPr>
        <w:t xml:space="preserve">«Путешествие в мир профессий» </w:t>
      </w:r>
      <w:r>
        <w:rPr>
          <w:rFonts w:ascii="Times New Roman" w:hAnsi="Times New Roman"/>
          <w:color w:val="000000"/>
          <w:sz w:val="28"/>
          <w:szCs w:val="28"/>
        </w:rPr>
        <w:t xml:space="preserve">в 1-4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классах.</w:t>
      </w:r>
      <w:r w:rsidR="00230C3E">
        <w:rPr>
          <w:rFonts w:ascii="Times New Roman" w:hAnsi="Times New Roman"/>
          <w:color w:val="000000"/>
          <w:sz w:val="28"/>
          <w:szCs w:val="28"/>
        </w:rPr>
        <w:t>/</w:t>
      </w:r>
      <w:proofErr w:type="gramEnd"/>
      <w:r w:rsidR="00230C3E">
        <w:rPr>
          <w:rFonts w:ascii="Times New Roman" w:hAnsi="Times New Roman"/>
          <w:color w:val="000000"/>
          <w:sz w:val="28"/>
          <w:szCs w:val="28"/>
        </w:rPr>
        <w:t>150 чел./</w:t>
      </w:r>
      <w:r w:rsidRPr="003B4089">
        <w:rPr>
          <w:rFonts w:ascii="Times New Roman" w:hAnsi="Times New Roman"/>
          <w:color w:val="000000"/>
          <w:sz w:val="28"/>
          <w:szCs w:val="28"/>
        </w:rPr>
        <w:br/>
        <w:t>3. Игра «Угадай профессию»</w:t>
      </w:r>
      <w:r>
        <w:rPr>
          <w:rFonts w:ascii="Times New Roman" w:hAnsi="Times New Roman"/>
          <w:color w:val="000000"/>
          <w:sz w:val="28"/>
          <w:szCs w:val="28"/>
        </w:rPr>
        <w:t xml:space="preserve"> в 5-х классах.</w:t>
      </w:r>
      <w:r w:rsidR="00230C3E">
        <w:rPr>
          <w:rFonts w:ascii="Times New Roman" w:hAnsi="Times New Roman"/>
          <w:color w:val="000000"/>
          <w:sz w:val="28"/>
          <w:szCs w:val="28"/>
        </w:rPr>
        <w:t>/44 чел./</w:t>
      </w:r>
      <w:r w:rsidRPr="003B4089">
        <w:rPr>
          <w:rFonts w:ascii="Times New Roman" w:hAnsi="Times New Roman"/>
          <w:color w:val="000000"/>
          <w:sz w:val="28"/>
          <w:szCs w:val="28"/>
        </w:rPr>
        <w:br/>
      </w:r>
      <w:r w:rsidR="00A07DAD">
        <w:rPr>
          <w:rFonts w:ascii="Times New Roman" w:hAnsi="Times New Roman"/>
          <w:color w:val="000000"/>
          <w:sz w:val="28"/>
          <w:szCs w:val="28"/>
        </w:rPr>
        <w:t>4.</w:t>
      </w:r>
      <w:r w:rsidR="00A07DAD" w:rsidRPr="003B408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07DAD" w:rsidRPr="003B4089">
        <w:rPr>
          <w:rFonts w:ascii="Times New Roman" w:hAnsi="Times New Roman"/>
          <w:color w:val="000000"/>
          <w:sz w:val="28"/>
          <w:szCs w:val="28"/>
        </w:rPr>
        <w:t>Профориентационный</w:t>
      </w:r>
      <w:proofErr w:type="spellEnd"/>
      <w:r w:rsidR="00A07DAD" w:rsidRPr="003B4089">
        <w:rPr>
          <w:rFonts w:ascii="Times New Roman" w:hAnsi="Times New Roman"/>
          <w:color w:val="000000"/>
          <w:sz w:val="28"/>
          <w:szCs w:val="28"/>
        </w:rPr>
        <w:t xml:space="preserve"> конкурс «Семейное древо профессий</w:t>
      </w:r>
      <w:r w:rsidR="00230C3E">
        <w:rPr>
          <w:rFonts w:ascii="Times New Roman" w:hAnsi="Times New Roman"/>
          <w:color w:val="000000"/>
          <w:sz w:val="28"/>
          <w:szCs w:val="28"/>
        </w:rPr>
        <w:t>» в 7-8 классах./58ч/</w:t>
      </w:r>
      <w:r w:rsidRPr="003B4089">
        <w:rPr>
          <w:rFonts w:ascii="Times New Roman" w:hAnsi="Times New Roman"/>
          <w:color w:val="000000"/>
          <w:sz w:val="28"/>
          <w:szCs w:val="28"/>
        </w:rPr>
        <w:br/>
      </w:r>
      <w:r w:rsidR="00A07DAD">
        <w:rPr>
          <w:rFonts w:ascii="Times New Roman" w:hAnsi="Times New Roman"/>
          <w:color w:val="000000"/>
          <w:sz w:val="28"/>
          <w:szCs w:val="28"/>
        </w:rPr>
        <w:lastRenderedPageBreak/>
        <w:t>6.</w:t>
      </w:r>
      <w:r w:rsidRPr="003B4089">
        <w:rPr>
          <w:rFonts w:ascii="Times New Roman" w:hAnsi="Times New Roman"/>
          <w:color w:val="000000"/>
          <w:sz w:val="28"/>
          <w:szCs w:val="28"/>
        </w:rPr>
        <w:t xml:space="preserve"> Знакомство с типами профессий «Человек-техника»</w:t>
      </w:r>
      <w:r w:rsidR="00230C3E">
        <w:rPr>
          <w:rFonts w:ascii="Times New Roman" w:hAnsi="Times New Roman"/>
          <w:color w:val="000000"/>
          <w:sz w:val="28"/>
          <w:szCs w:val="28"/>
        </w:rPr>
        <w:t xml:space="preserve"> 6-е классы./44 чел./</w:t>
      </w:r>
      <w:r w:rsidRPr="003B4089">
        <w:rPr>
          <w:rFonts w:ascii="Times New Roman" w:hAnsi="Times New Roman"/>
          <w:color w:val="000000"/>
          <w:sz w:val="28"/>
          <w:szCs w:val="28"/>
        </w:rPr>
        <w:br/>
      </w:r>
      <w:r w:rsidR="00A07DAD">
        <w:rPr>
          <w:rFonts w:ascii="Times New Roman" w:hAnsi="Times New Roman"/>
          <w:color w:val="000000"/>
          <w:sz w:val="28"/>
          <w:szCs w:val="28"/>
        </w:rPr>
        <w:t>7</w:t>
      </w:r>
      <w:r w:rsidRPr="003B4089">
        <w:rPr>
          <w:rFonts w:ascii="Times New Roman" w:hAnsi="Times New Roman"/>
          <w:color w:val="000000"/>
          <w:sz w:val="28"/>
          <w:szCs w:val="28"/>
        </w:rPr>
        <w:t>. Беседа «Редкие профессии»</w:t>
      </w:r>
      <w:r w:rsidR="00230C3E">
        <w:rPr>
          <w:rFonts w:ascii="Times New Roman" w:hAnsi="Times New Roman"/>
          <w:color w:val="000000"/>
          <w:sz w:val="28"/>
          <w:szCs w:val="28"/>
        </w:rPr>
        <w:t xml:space="preserve"> в 9-х классах./35 чел./</w:t>
      </w:r>
    </w:p>
    <w:p w:rsidR="00A07DAD" w:rsidRDefault="00A07DAD" w:rsidP="003B4089">
      <w:pPr>
        <w:rPr>
          <w:rFonts w:ascii="Times New Roman" w:hAnsi="Times New Roman"/>
          <w:color w:val="000000"/>
          <w:sz w:val="28"/>
          <w:szCs w:val="28"/>
        </w:rPr>
      </w:pPr>
      <w:r w:rsidRPr="003B4089">
        <w:rPr>
          <w:rFonts w:ascii="Times New Roman" w:hAnsi="Times New Roman"/>
          <w:color w:val="000000"/>
          <w:sz w:val="28"/>
          <w:szCs w:val="28"/>
        </w:rPr>
        <w:t xml:space="preserve">7. Тематический рассказ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3B4089">
        <w:rPr>
          <w:rFonts w:ascii="Times New Roman" w:hAnsi="Times New Roman"/>
          <w:color w:val="000000"/>
          <w:sz w:val="28"/>
          <w:szCs w:val="28"/>
        </w:rPr>
        <w:t xml:space="preserve"> викторина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4089">
        <w:rPr>
          <w:rFonts w:ascii="Times New Roman" w:hAnsi="Times New Roman"/>
          <w:color w:val="000000"/>
          <w:sz w:val="28"/>
          <w:szCs w:val="28"/>
        </w:rPr>
        <w:t xml:space="preserve">«Профессия </w:t>
      </w:r>
      <w:r>
        <w:rPr>
          <w:rFonts w:ascii="Times New Roman" w:hAnsi="Times New Roman"/>
          <w:color w:val="000000"/>
          <w:sz w:val="28"/>
          <w:szCs w:val="28"/>
        </w:rPr>
        <w:t xml:space="preserve">библиотекарь» </w:t>
      </w:r>
      <w:r w:rsidR="00230C3E">
        <w:rPr>
          <w:rFonts w:ascii="Times New Roman" w:hAnsi="Times New Roman"/>
          <w:color w:val="000000"/>
          <w:sz w:val="28"/>
          <w:szCs w:val="28"/>
        </w:rPr>
        <w:t xml:space="preserve">/10-11 </w:t>
      </w:r>
      <w:proofErr w:type="spellStart"/>
      <w:r w:rsidR="00230C3E"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 w:rsidR="00230C3E">
        <w:rPr>
          <w:rFonts w:ascii="Times New Roman" w:hAnsi="Times New Roman"/>
          <w:color w:val="000000"/>
          <w:sz w:val="28"/>
          <w:szCs w:val="28"/>
        </w:rPr>
        <w:t>/</w:t>
      </w:r>
    </w:p>
    <w:p w:rsidR="00230C3E" w:rsidRDefault="00230C3E" w:rsidP="00230C3E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Были  просмотрены</w:t>
      </w:r>
      <w:proofErr w:type="gramEnd"/>
      <w:r>
        <w:rPr>
          <w:rFonts w:ascii="Times New Roman" w:hAnsi="Times New Roman"/>
          <w:sz w:val="28"/>
          <w:szCs w:val="28"/>
        </w:rPr>
        <w:t xml:space="preserve">  открытые онлайн-уроки «</w:t>
      </w:r>
      <w:proofErr w:type="spellStart"/>
      <w:r>
        <w:rPr>
          <w:rFonts w:ascii="Times New Roman" w:hAnsi="Times New Roman"/>
          <w:sz w:val="28"/>
          <w:szCs w:val="28"/>
        </w:rPr>
        <w:t>ПроеКТОриЯ</w:t>
      </w:r>
      <w:proofErr w:type="spellEnd"/>
      <w:r>
        <w:rPr>
          <w:rFonts w:ascii="Times New Roman" w:hAnsi="Times New Roman"/>
          <w:sz w:val="28"/>
          <w:szCs w:val="28"/>
        </w:rPr>
        <w:t>», направленные на раннюю профориентацию:</w:t>
      </w:r>
      <w:r>
        <w:rPr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«Шоу профессий «Спуск на воду» (знакомство школьников с профессиями в области судостроения) и «Шоу профессий «Взлетаем!» (знакомство школьников с профессиями авиационной промышленности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»./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9-11 классы-61 чел./</w:t>
      </w:r>
    </w:p>
    <w:p w:rsidR="00BE0B7F" w:rsidRDefault="00230C3E" w:rsidP="003B4089">
      <w:r>
        <w:t xml:space="preserve">      </w:t>
      </w:r>
      <w:r w:rsidR="00A07DAD">
        <w:rPr>
          <w:rFonts w:ascii="Times New Roman" w:hAnsi="Times New Roman"/>
          <w:color w:val="000000"/>
          <w:sz w:val="28"/>
          <w:szCs w:val="28"/>
        </w:rPr>
        <w:t xml:space="preserve">В ходе </w:t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мероприятий </w:t>
      </w:r>
      <w:r w:rsidRPr="003B4089">
        <w:rPr>
          <w:rFonts w:ascii="Times New Roman" w:hAnsi="Times New Roman"/>
          <w:color w:val="000000"/>
          <w:sz w:val="28"/>
          <w:szCs w:val="28"/>
        </w:rPr>
        <w:t>используются</w:t>
      </w:r>
      <w:r w:rsidR="003B4089" w:rsidRPr="003B4089">
        <w:rPr>
          <w:rFonts w:ascii="Times New Roman" w:hAnsi="Times New Roman"/>
          <w:color w:val="000000"/>
          <w:sz w:val="28"/>
          <w:szCs w:val="28"/>
        </w:rPr>
        <w:t xml:space="preserve"> различные методы и приемы, позволяющие школьникам стать активными субъектами в процессе знакомства с миром профессий и труда.</w:t>
      </w:r>
      <w:r w:rsidR="003B4089" w:rsidRPr="003B4089">
        <w:rPr>
          <w:rFonts w:ascii="Times New Roman" w:hAnsi="Times New Roman"/>
          <w:color w:val="000000"/>
          <w:sz w:val="28"/>
          <w:szCs w:val="28"/>
        </w:rPr>
        <w:br/>
      </w:r>
    </w:p>
    <w:p w:rsidR="00230C3E" w:rsidRPr="00230C3E" w:rsidRDefault="00230C3E" w:rsidP="00230C3E">
      <w:pPr>
        <w:rPr>
          <w:rFonts w:ascii="Times New Roman" w:hAnsi="Times New Roman"/>
          <w:b/>
          <w:sz w:val="28"/>
          <w:szCs w:val="28"/>
        </w:rPr>
      </w:pPr>
      <w:r w:rsidRPr="00230C3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Зам по </w:t>
      </w:r>
      <w:proofErr w:type="gramStart"/>
      <w:r w:rsidRPr="00230C3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ВР:   </w:t>
      </w:r>
      <w:proofErr w:type="gramEnd"/>
      <w:r w:rsidRPr="00230C3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/</w:t>
      </w:r>
      <w:proofErr w:type="spellStart"/>
      <w:r w:rsidRPr="00230C3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Тугузова</w:t>
      </w:r>
      <w:proofErr w:type="spellEnd"/>
      <w:r w:rsidRPr="00230C3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Л.А./</w:t>
      </w:r>
    </w:p>
    <w:p w:rsidR="00230C3E" w:rsidRDefault="00230C3E" w:rsidP="003B4089"/>
    <w:p w:rsidR="00230C3E" w:rsidRDefault="00230C3E" w:rsidP="003B4089"/>
    <w:sectPr w:rsidR="00230C3E" w:rsidSect="003B4089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089"/>
    <w:rsid w:val="00230C3E"/>
    <w:rsid w:val="003B4089"/>
    <w:rsid w:val="008D61B9"/>
    <w:rsid w:val="00A07DAD"/>
    <w:rsid w:val="00BE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A5724-9896-467A-9587-D3B82FA3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0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1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helkozavodskaya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ED9CF-2813-4644-B163-264CA67F1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6</cp:revision>
  <dcterms:created xsi:type="dcterms:W3CDTF">2021-02-08T07:50:00Z</dcterms:created>
  <dcterms:modified xsi:type="dcterms:W3CDTF">2021-02-08T08:26:00Z</dcterms:modified>
</cp:coreProperties>
</file>