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C0" w:rsidRPr="00155E00" w:rsidRDefault="008A362C" w:rsidP="00B10EC8">
      <w:pPr>
        <w:ind w:left="0" w:right="14"/>
      </w:pPr>
      <w:r w:rsidRPr="00155E00">
        <w:t xml:space="preserve">О преподавании учебного предмета </w:t>
      </w:r>
    </w:p>
    <w:p w:rsidR="000F10C0" w:rsidRPr="00155E00" w:rsidRDefault="008A362C">
      <w:pPr>
        <w:spacing w:after="446"/>
        <w:ind w:left="15" w:right="14"/>
      </w:pPr>
      <w:r w:rsidRPr="00155E00">
        <w:t>«Химия» в 2016/2017 учебном году</w:t>
      </w:r>
    </w:p>
    <w:p w:rsidR="000F10C0" w:rsidRPr="00155E00" w:rsidRDefault="008A362C">
      <w:pPr>
        <w:tabs>
          <w:tab w:val="center" w:pos="498"/>
          <w:tab w:val="center" w:pos="3638"/>
        </w:tabs>
        <w:spacing w:after="29" w:line="259" w:lineRule="auto"/>
        <w:ind w:left="0"/>
        <w:jc w:val="left"/>
      </w:pPr>
      <w:r w:rsidRPr="00155E00">
        <w:rPr>
          <w:rFonts w:eastAsia="Calibri"/>
          <w:sz w:val="22"/>
        </w:rPr>
        <w:tab/>
      </w:r>
      <w:r w:rsidRPr="00155E00">
        <w:rPr>
          <w:b/>
        </w:rPr>
        <w:t xml:space="preserve">1. </w:t>
      </w:r>
      <w:r w:rsidRPr="00155E00">
        <w:rPr>
          <w:b/>
        </w:rPr>
        <w:tab/>
        <w:t>НОРМАТИВНЫЕ ДОКУМЕНТЫ И МЕТОДИЧЕСКИЕ МАТЕРИАЛЫ,</w:t>
      </w:r>
      <w:r w:rsidRPr="00155E00">
        <w:t xml:space="preserve"> </w:t>
      </w:r>
    </w:p>
    <w:p w:rsidR="000F10C0" w:rsidRPr="00155E00" w:rsidRDefault="008A362C">
      <w:pPr>
        <w:spacing w:after="9" w:line="269" w:lineRule="auto"/>
        <w:ind w:left="648" w:right="11" w:hanging="10"/>
      </w:pPr>
      <w:proofErr w:type="gramStart"/>
      <w:r w:rsidRPr="00155E00">
        <w:rPr>
          <w:b/>
        </w:rPr>
        <w:t>ОБЕСПЕЧИВАЮЩИЕ</w:t>
      </w:r>
      <w:proofErr w:type="gramEnd"/>
      <w:r w:rsidRPr="00155E00">
        <w:rPr>
          <w:b/>
        </w:rPr>
        <w:t xml:space="preserve"> ОРГАНИЗАЦИЮ ОБРАЗОВАТЕЛЬНОЙ</w:t>
      </w:r>
      <w:r w:rsidRPr="00155E00">
        <w:t xml:space="preserve"> </w:t>
      </w:r>
    </w:p>
    <w:p w:rsidR="000F10C0" w:rsidRPr="00155E00" w:rsidRDefault="008A362C">
      <w:pPr>
        <w:spacing w:after="210" w:line="269" w:lineRule="auto"/>
        <w:ind w:left="1402" w:right="11" w:hanging="10"/>
      </w:pPr>
      <w:r w:rsidRPr="00155E00">
        <w:rPr>
          <w:b/>
        </w:rPr>
        <w:t>ДЕЯТЕЛЬНОСТИ ПО ПРЕДМЕТУ «ХИМИЯ»</w:t>
      </w:r>
    </w:p>
    <w:p w:rsidR="000F10C0" w:rsidRPr="00155E00" w:rsidRDefault="008A362C">
      <w:pPr>
        <w:ind w:left="15" w:right="14" w:firstLine="278"/>
      </w:pPr>
      <w:r w:rsidRPr="00155E00">
        <w:t>В 2016-2017 учебном году в общеобразовательных о</w:t>
      </w:r>
      <w:r w:rsidR="00E312BF" w:rsidRPr="00155E00">
        <w:t xml:space="preserve">рганизациях Чеченской республики </w:t>
      </w:r>
      <w:r w:rsidRPr="00155E00">
        <w:t>реализуются:</w:t>
      </w:r>
    </w:p>
    <w:p w:rsidR="000F10C0" w:rsidRPr="00155E00" w:rsidRDefault="008A362C">
      <w:pPr>
        <w:numPr>
          <w:ilvl w:val="0"/>
          <w:numId w:val="1"/>
        </w:numPr>
        <w:ind w:right="14" w:firstLine="242"/>
      </w:pPr>
      <w:r w:rsidRPr="00155E00">
        <w:t>Федеральный государственный образовательный стандарт основного общего образования (5-6 классы, 7-9 классы (введение ФГОС основного общего образования));</w:t>
      </w:r>
    </w:p>
    <w:p w:rsidR="000F10C0" w:rsidRPr="00155E00" w:rsidRDefault="008A362C">
      <w:pPr>
        <w:numPr>
          <w:ilvl w:val="0"/>
          <w:numId w:val="1"/>
        </w:numPr>
        <w:ind w:right="14" w:firstLine="242"/>
      </w:pPr>
      <w:r w:rsidRPr="00155E00">
        <w:t>Федеральный компонент государственных образовательных стандартов общего образования (7-9, 10-11 классы).</w:t>
      </w:r>
    </w:p>
    <w:p w:rsidR="000F10C0" w:rsidRPr="00155E00" w:rsidRDefault="008A362C">
      <w:pPr>
        <w:ind w:left="15" w:right="14" w:firstLine="288"/>
      </w:pPr>
      <w:r w:rsidRPr="00155E00">
        <w:t xml:space="preserve">Федеральный закон от 29.12.2012 г. № 273-ФЭ «Об образовании в Российской Федерации» устанавливает требования к образовательным программам, стандартам, регламентирует права и ответственность участников образовательных отношений. Как непосредственным участникам образовательных отношений педагогам необходимо хорошо знать основные понятия, положения законодательных актов в сфере образования и руководствоваться ими в своей практической деятельности: Это требование к профессиональной компетентности отражено в квалификационных характеристиках должностей работников образования (Приказ </w:t>
      </w:r>
      <w:proofErr w:type="spellStart"/>
      <w:r w:rsidRPr="00155E00">
        <w:t>Минздравсоцразвития</w:t>
      </w:r>
      <w:proofErr w:type="spellEnd"/>
      <w:r w:rsidRPr="00155E00">
        <w:t xml:space="preserve"> Российской Федерации от 26.08.2010 г. №761н) и профессиональном стандарте педагога (Приказ Минтруда России от 18.10.2013 г. № 544н). В связи с этим, при разработке рабочих программ по учебному предмету учителю необходимо руководствоваться нормативными документами федерального и регионального уровней. При работе с нормативными документами рекомендуется использовать официальный сайт компании «</w:t>
      </w:r>
      <w:proofErr w:type="spellStart"/>
      <w:r w:rsidRPr="00155E00">
        <w:t>КонсультаитПлюс</w:t>
      </w:r>
      <w:proofErr w:type="spellEnd"/>
      <w:r w:rsidRPr="00155E00">
        <w:t>» или информационно-правовой портал «</w:t>
      </w:r>
      <w:proofErr w:type="spellStart"/>
      <w:r w:rsidRPr="00155E00">
        <w:t>Гарант</w:t>
      </w:r>
      <w:proofErr w:type="gramStart"/>
      <w:r w:rsidRPr="00155E00">
        <w:t>.р</w:t>
      </w:r>
      <w:proofErr w:type="gramEnd"/>
      <w:r w:rsidRPr="00155E00">
        <w:t>у</w:t>
      </w:r>
      <w:proofErr w:type="spellEnd"/>
      <w:r w:rsidRPr="00155E00">
        <w:t xml:space="preserve">», так как данные интернет-ресурсы представляют действующие </w:t>
      </w:r>
    </w:p>
    <w:p w:rsidR="000F10C0" w:rsidRPr="00155E00" w:rsidRDefault="008A362C">
      <w:pPr>
        <w:ind w:left="15" w:right="14"/>
      </w:pPr>
      <w:r w:rsidRPr="00155E00">
        <w:t>редакции документов.</w:t>
      </w:r>
    </w:p>
    <w:p w:rsidR="000F10C0" w:rsidRPr="00155E00" w:rsidRDefault="008A362C">
      <w:pPr>
        <w:spacing w:after="219"/>
        <w:ind w:left="15" w:right="14" w:firstLine="278"/>
      </w:pPr>
      <w:r w:rsidRPr="00155E00">
        <w:t xml:space="preserve">Преподавание </w:t>
      </w:r>
      <w:r w:rsidRPr="00155E00">
        <w:tab/>
        <w:t xml:space="preserve">предмета </w:t>
      </w:r>
      <w:r w:rsidRPr="00155E00">
        <w:tab/>
        <w:t xml:space="preserve">«Химия» </w:t>
      </w:r>
      <w:r w:rsidRPr="00155E00">
        <w:tab/>
        <w:t xml:space="preserve">в </w:t>
      </w:r>
      <w:r w:rsidRPr="00155E00">
        <w:tab/>
        <w:t xml:space="preserve">общеобразовательных </w:t>
      </w:r>
      <w:r w:rsidRPr="00155E00">
        <w:tab/>
        <w:t>организациях определяется нормативными документами и методическими рекомендациями:</w:t>
      </w:r>
    </w:p>
    <w:p w:rsidR="00155E00" w:rsidRDefault="008A362C" w:rsidP="00155E00">
      <w:pPr>
        <w:spacing w:after="9" w:line="269" w:lineRule="auto"/>
        <w:ind w:left="3" w:right="11" w:firstLine="274"/>
        <w:rPr>
          <w:b/>
        </w:rPr>
      </w:pPr>
      <w:r w:rsidRPr="00155E00">
        <w:rPr>
          <w:b/>
        </w:rPr>
        <w:t xml:space="preserve">1.1. </w:t>
      </w:r>
      <w:proofErr w:type="gramStart"/>
      <w:r w:rsidRPr="00155E00">
        <w:rPr>
          <w:b/>
        </w:rPr>
        <w:t>Нормативные документы (общие, для реализации федеральных</w:t>
      </w:r>
      <w:r w:rsidRPr="00155E00">
        <w:t xml:space="preserve"> </w:t>
      </w:r>
      <w:r w:rsidRPr="00155E00">
        <w:rPr>
          <w:b/>
        </w:rPr>
        <w:t>государственных образовательных стандартов общего образовании и</w:t>
      </w:r>
      <w:r w:rsidRPr="00155E00">
        <w:t xml:space="preserve"> </w:t>
      </w:r>
      <w:r w:rsidRPr="00155E00">
        <w:rPr>
          <w:b/>
        </w:rPr>
        <w:t>Федерального компонента</w:t>
      </w:r>
      <w:proofErr w:type="gramEnd"/>
      <w:r w:rsidRPr="00155E00">
        <w:rPr>
          <w:b/>
        </w:rPr>
        <w:t xml:space="preserve"> государственного образовательного стандарта) </w:t>
      </w:r>
    </w:p>
    <w:p w:rsidR="000F10C0" w:rsidRPr="00155E00" w:rsidRDefault="008A362C" w:rsidP="00155E00">
      <w:pPr>
        <w:spacing w:after="9" w:line="269" w:lineRule="auto"/>
        <w:ind w:left="3" w:right="11" w:firstLine="274"/>
      </w:pPr>
      <w:r w:rsidRPr="00155E00">
        <w:rPr>
          <w:b/>
          <w:i/>
          <w:sz w:val="16"/>
        </w:rPr>
        <w:t>Федеральный уровень</w:t>
      </w:r>
    </w:p>
    <w:p w:rsidR="000F10C0" w:rsidRPr="00155E00" w:rsidRDefault="008A362C" w:rsidP="00E312BF">
      <w:pPr>
        <w:numPr>
          <w:ilvl w:val="0"/>
          <w:numId w:val="2"/>
        </w:numPr>
        <w:ind w:right="14" w:firstLine="250"/>
      </w:pPr>
      <w:proofErr w:type="gramStart"/>
      <w:r w:rsidRPr="00155E00">
        <w:t xml:space="preserve">Федеральный закон от 29.12.2012 г. № 273-ФЭ «Об образовании в Российской Федерации» (с </w:t>
      </w:r>
      <w:proofErr w:type="spellStart"/>
      <w:r w:rsidRPr="00155E00">
        <w:t>изм</w:t>
      </w:r>
      <w:proofErr w:type="spellEnd"/>
      <w:r w:rsidRPr="00155E00">
        <w:t xml:space="preserve">., внесенными Федеральными законами от 04.06.2014 г. № 145-ФЗ, </w:t>
      </w:r>
      <w:proofErr w:type="gramEnd"/>
    </w:p>
    <w:p w:rsidR="000F10C0" w:rsidRPr="00155E00" w:rsidRDefault="008A362C">
      <w:pPr>
        <w:ind w:left="15" w:right="14"/>
      </w:pPr>
      <w:r w:rsidRPr="00155E00">
        <w:t xml:space="preserve">от 06.04.2015 г. № 68-ФЗ) // </w:t>
      </w:r>
      <w:hyperlink r:id="rId8">
        <w:r w:rsidRPr="00155E00">
          <w:t>http://wwvv.consultant.ru/</w:t>
        </w:r>
      </w:hyperlink>
      <w:hyperlink r:id="rId9">
        <w:r w:rsidRPr="00155E00">
          <w:t>;</w:t>
        </w:r>
      </w:hyperlink>
      <w:r w:rsidRPr="00155E00">
        <w:t xml:space="preserve"> </w:t>
      </w:r>
      <w:hyperlink r:id="rId10">
        <w:r w:rsidRPr="00155E00">
          <w:t>http://www.garant.ru/</w:t>
        </w:r>
      </w:hyperlink>
    </w:p>
    <w:p w:rsidR="000F10C0" w:rsidRPr="00155E00" w:rsidRDefault="000F10C0"/>
    <w:p w:rsidR="00E312BF" w:rsidRPr="00155E00" w:rsidRDefault="00E312BF"/>
    <w:p w:rsidR="00E312BF" w:rsidRPr="00155E00" w:rsidRDefault="00E312BF"/>
    <w:p w:rsidR="00E312BF" w:rsidRPr="00155E00" w:rsidRDefault="00E312BF">
      <w:pPr>
        <w:sectPr w:rsidR="00E312BF" w:rsidRPr="00155E00">
          <w:footerReference w:type="even" r:id="rId11"/>
          <w:footerReference w:type="default" r:id="rId12"/>
          <w:footerReference w:type="first" r:id="rId13"/>
          <w:pgSz w:w="8391" w:h="11906"/>
          <w:pgMar w:top="1021" w:right="741" w:bottom="1440" w:left="1069" w:header="720" w:footer="854" w:gutter="0"/>
          <w:cols w:space="720"/>
        </w:sectPr>
      </w:pPr>
    </w:p>
    <w:p w:rsidR="000F10C0" w:rsidRPr="00155E00" w:rsidRDefault="008A362C">
      <w:pPr>
        <w:numPr>
          <w:ilvl w:val="0"/>
          <w:numId w:val="2"/>
        </w:numPr>
        <w:ind w:right="14" w:firstLine="250"/>
      </w:pPr>
      <w:r w:rsidRPr="00155E00">
        <w:lastRenderedPageBreak/>
        <w:t xml:space="preserve">Приказ Министерства образования и науки Российской Федерации </w:t>
      </w:r>
      <w:proofErr w:type="gramStart"/>
      <w:r w:rsidRPr="00155E00">
        <w:t>от</w:t>
      </w:r>
      <w:proofErr w:type="gramEnd"/>
    </w:p>
    <w:p w:rsidR="000F10C0" w:rsidRPr="00155E00" w:rsidRDefault="008A362C">
      <w:pPr>
        <w:ind w:left="15" w:right="225"/>
      </w:pPr>
      <w:r w:rsidRPr="00155E00">
        <w:t xml:space="preserve">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155E00">
        <w:t>Минобрнауки</w:t>
      </w:r>
      <w:proofErr w:type="spellEnd"/>
      <w:r w:rsidRPr="00155E00">
        <w:t xml:space="preserve"> России от 08.06.2015 г. № 576, от 28.12.2015 г. № 1529, от 26.01.2016 г. №38) // </w:t>
      </w:r>
      <w:hyperlink r:id="rId14">
        <w:r w:rsidRPr="00155E00">
          <w:t>http://wvvw.consultant.ru/</w:t>
        </w:r>
      </w:hyperlink>
      <w:r w:rsidRPr="00155E00">
        <w:t xml:space="preserve">: </w:t>
      </w:r>
      <w:hyperlink r:id="rId15">
        <w:r w:rsidRPr="00155E00">
          <w:t>http://www.garant.ru/</w:t>
        </w:r>
      </w:hyperlink>
    </w:p>
    <w:p w:rsidR="000F10C0" w:rsidRPr="00155E00" w:rsidRDefault="008A362C">
      <w:pPr>
        <w:numPr>
          <w:ilvl w:val="0"/>
          <w:numId w:val="2"/>
        </w:numPr>
        <w:ind w:right="14" w:firstLine="250"/>
      </w:pPr>
      <w:proofErr w:type="gramStart"/>
      <w:r w:rsidRPr="00155E00">
        <w:t xml:space="preserve">Приказ Минтруда России от 18.10.2013 г. № 544н (с </w:t>
      </w:r>
      <w:proofErr w:type="spellStart"/>
      <w:r w:rsidRPr="00155E00">
        <w:t>изм</w:t>
      </w:r>
      <w:proofErr w:type="spellEnd"/>
      <w:r w:rsidRPr="00155E00">
        <w:t xml:space="preserve">. от 25.12.2014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w:t>
      </w:r>
      <w:proofErr w:type="gramEnd"/>
    </w:p>
    <w:p w:rsidR="000F10C0" w:rsidRPr="00155E00" w:rsidRDefault="008A362C">
      <w:pPr>
        <w:ind w:left="15" w:right="14"/>
      </w:pPr>
      <w:r w:rsidRPr="00155E00">
        <w:t>образования) (воспитатель, учитель)» (Зарегистрировано в Минюсте России</w:t>
      </w:r>
    </w:p>
    <w:p w:rsidR="000F10C0" w:rsidRPr="00155E00" w:rsidRDefault="008A362C">
      <w:pPr>
        <w:tabs>
          <w:tab w:val="center" w:pos="2776"/>
        </w:tabs>
        <w:ind w:left="0"/>
        <w:jc w:val="left"/>
      </w:pPr>
      <w:proofErr w:type="gramStart"/>
      <w:r w:rsidRPr="00155E00">
        <w:t xml:space="preserve">06.12.2013 </w:t>
      </w:r>
      <w:r w:rsidRPr="00155E00">
        <w:tab/>
        <w:t xml:space="preserve">г. № 30550) // </w:t>
      </w:r>
      <w:hyperlink r:id="rId16">
        <w:r w:rsidRPr="00155E00">
          <w:t>http://www.consultant.ru/</w:t>
        </w:r>
      </w:hyperlink>
      <w:r w:rsidRPr="00155E00">
        <w:t xml:space="preserve">; </w:t>
      </w:r>
      <w:hyperlink r:id="rId17">
        <w:r w:rsidRPr="00155E00">
          <w:t>http://www.garant.ru/</w:t>
        </w:r>
      </w:hyperlink>
      <w:proofErr w:type="gramEnd"/>
    </w:p>
    <w:p w:rsidR="000F10C0" w:rsidRPr="00155E00" w:rsidRDefault="008A362C">
      <w:pPr>
        <w:numPr>
          <w:ilvl w:val="0"/>
          <w:numId w:val="2"/>
        </w:numPr>
        <w:ind w:right="14" w:firstLine="250"/>
      </w:pPr>
      <w:proofErr w:type="gramStart"/>
      <w:r w:rsidRPr="00155E00">
        <w:t xml:space="preserve">Приказ Министерства образования и науки Российской Федерации от 30.08.2013 г. № 1015 (ред. от 28.05.2014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г. </w:t>
      </w:r>
      <w:proofErr w:type="gramEnd"/>
    </w:p>
    <w:p w:rsidR="000F10C0" w:rsidRPr="00155E00" w:rsidRDefault="008A362C">
      <w:pPr>
        <w:ind w:left="15" w:right="14"/>
      </w:pPr>
      <w:r w:rsidRPr="00155E00">
        <w:t xml:space="preserve">№ 30067) // </w:t>
      </w:r>
      <w:hyperlink r:id="rId18">
        <w:r w:rsidRPr="00155E00">
          <w:t>http://www.consultant.ru/</w:t>
        </w:r>
      </w:hyperlink>
      <w:hyperlink r:id="rId19">
        <w:r w:rsidRPr="00155E00">
          <w:t>:</w:t>
        </w:r>
      </w:hyperlink>
      <w:r w:rsidRPr="00155E00">
        <w:t xml:space="preserve"> </w:t>
      </w:r>
      <w:hyperlink r:id="rId20">
        <w:r w:rsidRPr="00155E00">
          <w:t>http://www.garant.ru/</w:t>
        </w:r>
      </w:hyperlink>
    </w:p>
    <w:p w:rsidR="000F10C0" w:rsidRPr="00155E00" w:rsidRDefault="008A362C" w:rsidP="00155E00">
      <w:pPr>
        <w:numPr>
          <w:ilvl w:val="0"/>
          <w:numId w:val="2"/>
        </w:numPr>
        <w:ind w:right="14" w:firstLine="250"/>
      </w:pPr>
      <w:proofErr w:type="gramStart"/>
      <w:r w:rsidRPr="00155E00">
        <w:t xml:space="preserve">Постановление Главного государственного санитарного врача Российской Федерации от 29.12.2010 № 189 (ред. от 25.12.2013 г.) «Об утверждении </w:t>
      </w:r>
      <w:proofErr w:type="spellStart"/>
      <w:r w:rsidRPr="00155E00">
        <w:t>СанПиН</w:t>
      </w:r>
      <w:proofErr w:type="spellEnd"/>
      <w:r w:rsidRPr="00155E00">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г. № 19993), (в ред. Изменений № 1. утв. Постановлением Главного государственного санитарного врача Российской Федерации от 29.06.2011 № 85, Изменений № 2. утв. Постановлением Главного государственного санитарного врача Российской</w:t>
      </w:r>
      <w:proofErr w:type="gramEnd"/>
      <w:r w:rsidRPr="00155E00">
        <w:t xml:space="preserve"> </w:t>
      </w:r>
      <w:proofErr w:type="gramStart"/>
      <w:r w:rsidRPr="00155E00">
        <w:t xml:space="preserve">Федерации от 25.12.2013 г. № 72, Изменений № 3, утв. Постановлением Главного государственного санитарного врача РФ от 24.11.2015 г. № 81) // </w:t>
      </w:r>
      <w:hyperlink r:id="rId21">
        <w:r w:rsidRPr="00155E00">
          <w:t>http://www.consultant.ru/</w:t>
        </w:r>
      </w:hyperlink>
      <w:r w:rsidRPr="00155E00">
        <w:t xml:space="preserve">; </w:t>
      </w:r>
      <w:hyperlink r:id="rId22">
        <w:r w:rsidRPr="00155E00">
          <w:t>http://www.garant.ru/</w:t>
        </w:r>
      </w:hyperlink>
      <w:proofErr w:type="gramEnd"/>
    </w:p>
    <w:p w:rsidR="000F10C0" w:rsidRPr="00155E00" w:rsidRDefault="008A362C">
      <w:pPr>
        <w:numPr>
          <w:ilvl w:val="0"/>
          <w:numId w:val="2"/>
        </w:numPr>
        <w:ind w:right="14" w:firstLine="250"/>
      </w:pPr>
      <w:r w:rsidRPr="00155E00">
        <w:t xml:space="preserve">Постановление Главного государственного санитарного врача Российской Федерации от 10.07.2015 г. № 26 «Об утверждении </w:t>
      </w:r>
      <w:proofErr w:type="spellStart"/>
      <w:r w:rsidRPr="00155E00">
        <w:t>СанПиН</w:t>
      </w:r>
      <w:proofErr w:type="spellEnd"/>
      <w:r w:rsidRPr="00155E00">
        <w:t xml:space="preserve"> 2.4.2.3286-15 </w:t>
      </w:r>
    </w:p>
    <w:p w:rsidR="000F10C0" w:rsidRPr="00155E00" w:rsidRDefault="008A362C">
      <w:pPr>
        <w:ind w:left="15" w:right="230"/>
      </w:pPr>
      <w:proofErr w:type="gramStart"/>
      <w:r w:rsidRPr="00155E00">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w:t>
      </w:r>
      <w:proofErr w:type="gramEnd"/>
    </w:p>
    <w:p w:rsidR="000F10C0" w:rsidRPr="00155E00" w:rsidRDefault="008A362C">
      <w:pPr>
        <w:ind w:left="15" w:right="14"/>
      </w:pPr>
      <w:proofErr w:type="gramStart"/>
      <w:r w:rsidRPr="00155E00">
        <w:t xml:space="preserve">14.08.2015 г. № 38528) // </w:t>
      </w:r>
      <w:hyperlink r:id="rId23">
        <w:r w:rsidRPr="00155E00">
          <w:t>http://www.consultant.ru/</w:t>
        </w:r>
      </w:hyperlink>
      <w:r w:rsidRPr="00155E00">
        <w:t xml:space="preserve">; </w:t>
      </w:r>
      <w:hyperlink r:id="rId24">
        <w:r w:rsidRPr="00155E00">
          <w:t>http://www.garant.ru/</w:t>
        </w:r>
      </w:hyperlink>
      <w:proofErr w:type="gramEnd"/>
    </w:p>
    <w:p w:rsidR="000F10C0" w:rsidRPr="00155E00" w:rsidRDefault="008A362C">
      <w:pPr>
        <w:numPr>
          <w:ilvl w:val="0"/>
          <w:numId w:val="2"/>
        </w:numPr>
        <w:ind w:right="14" w:firstLine="250"/>
      </w:pPr>
      <w:r w:rsidRPr="00155E00">
        <w:t xml:space="preserve">Приказ Министерства образования и науки Российской Федерации </w:t>
      </w:r>
      <w:proofErr w:type="gramStart"/>
      <w:r w:rsidRPr="00155E00">
        <w:t>от</w:t>
      </w:r>
      <w:proofErr w:type="gramEnd"/>
    </w:p>
    <w:p w:rsidR="000F10C0" w:rsidRPr="00155E00" w:rsidRDefault="008A362C">
      <w:pPr>
        <w:ind w:left="15" w:right="225"/>
      </w:pPr>
      <w:proofErr w:type="gramStart"/>
      <w:r w:rsidRPr="00155E00">
        <w:t xml:space="preserve">14.12.2009 г. №729 (ред. от 16.01.2012 г.)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(Зарегистрировано в Минюсте РФ 15.01.2010 г. № 15987) // </w:t>
      </w:r>
      <w:hyperlink r:id="rId25">
        <w:r w:rsidRPr="00155E00">
          <w:t>http://www.consultant.ru/</w:t>
        </w:r>
      </w:hyperlink>
      <w:r w:rsidRPr="00155E00">
        <w:t xml:space="preserve">; </w:t>
      </w:r>
      <w:hyperlink r:id="rId26">
        <w:r w:rsidRPr="00155E00">
          <w:t>http://www.garant.ru/</w:t>
        </w:r>
      </w:hyperlink>
      <w:proofErr w:type="gramEnd"/>
    </w:p>
    <w:p w:rsidR="000F10C0" w:rsidRPr="00155E00" w:rsidRDefault="008A362C">
      <w:pPr>
        <w:numPr>
          <w:ilvl w:val="0"/>
          <w:numId w:val="2"/>
        </w:numPr>
        <w:ind w:right="14" w:firstLine="250"/>
      </w:pPr>
      <w:r w:rsidRPr="00155E00">
        <w:t xml:space="preserve">Приказ Министерства образования и науки Российской Федерации </w:t>
      </w:r>
      <w:proofErr w:type="gramStart"/>
      <w:r w:rsidRPr="00155E00">
        <w:t>от</w:t>
      </w:r>
      <w:proofErr w:type="gramEnd"/>
    </w:p>
    <w:p w:rsidR="000F10C0" w:rsidRPr="00155E00" w:rsidRDefault="008A362C">
      <w:pPr>
        <w:spacing w:after="276"/>
        <w:ind w:left="15" w:right="230"/>
      </w:pPr>
      <w:r w:rsidRPr="00155E00">
        <w:t xml:space="preserve">25.12.2013 г. № 1394 (ред. от 03.12.2015 г.)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03.02.2014 г. № 31206) // </w:t>
      </w:r>
      <w:hyperlink r:id="rId27">
        <w:r w:rsidRPr="00155E00">
          <w:t>http://www.consultant.ru/</w:t>
        </w:r>
      </w:hyperlink>
      <w:r w:rsidRPr="00155E00">
        <w:t xml:space="preserve">; </w:t>
      </w:r>
      <w:hyperlink r:id="rId28">
        <w:r w:rsidRPr="00155E00">
          <w:t>http://www.garant.ru/</w:t>
        </w:r>
      </w:hyperlink>
    </w:p>
    <w:p w:rsidR="000F10C0" w:rsidRPr="00155E00" w:rsidRDefault="008A362C">
      <w:pPr>
        <w:spacing w:after="15" w:line="259" w:lineRule="auto"/>
        <w:ind w:left="10" w:right="216" w:hanging="10"/>
        <w:jc w:val="center"/>
      </w:pPr>
      <w:r w:rsidRPr="00155E00">
        <w:rPr>
          <w:rFonts w:eastAsia="Batang"/>
          <w:sz w:val="13"/>
        </w:rPr>
        <w:lastRenderedPageBreak/>
        <w:t>2</w:t>
      </w:r>
    </w:p>
    <w:p w:rsidR="000F10C0" w:rsidRPr="00155E00" w:rsidRDefault="008A362C">
      <w:pPr>
        <w:numPr>
          <w:ilvl w:val="0"/>
          <w:numId w:val="2"/>
        </w:numPr>
        <w:ind w:right="14" w:firstLine="250"/>
      </w:pPr>
      <w:r w:rsidRPr="00155E00">
        <w:t xml:space="preserve">Приказ </w:t>
      </w:r>
      <w:proofErr w:type="spellStart"/>
      <w:r w:rsidRPr="00155E00">
        <w:t>Минобрнауки</w:t>
      </w:r>
      <w:proofErr w:type="spellEnd"/>
      <w:r w:rsidRPr="00155E00">
        <w:t xml:space="preserve"> России №1400 от 26.12.2013 «Об утверждении Порядка проведения государственной итоговой аттестации по образовательным программам </w:t>
      </w:r>
    </w:p>
    <w:p w:rsidR="000F10C0" w:rsidRPr="00155E00" w:rsidRDefault="008A362C">
      <w:pPr>
        <w:ind w:left="244" w:right="14"/>
      </w:pPr>
      <w:r w:rsidRPr="00155E00">
        <w:t xml:space="preserve">среднего общего образования» // </w:t>
      </w:r>
      <w:hyperlink r:id="rId29">
        <w:r w:rsidRPr="00155E00">
          <w:t>http://vvvvvv.consultant.ru/</w:t>
        </w:r>
      </w:hyperlink>
      <w:r w:rsidRPr="00155E00">
        <w:t xml:space="preserve">; </w:t>
      </w:r>
      <w:hyperlink r:id="rId30">
        <w:r w:rsidRPr="00155E00">
          <w:t>http://vvwvv.garant.ru/</w:t>
        </w:r>
      </w:hyperlink>
    </w:p>
    <w:p w:rsidR="000F10C0" w:rsidRPr="00155E00" w:rsidRDefault="008A362C">
      <w:pPr>
        <w:numPr>
          <w:ilvl w:val="0"/>
          <w:numId w:val="2"/>
        </w:numPr>
        <w:spacing w:after="33"/>
        <w:ind w:right="14" w:firstLine="250"/>
      </w:pPr>
      <w:r w:rsidRPr="00155E00">
        <w:t xml:space="preserve">Приказ Министерства образования и науки Российской Федерации </w:t>
      </w:r>
      <w:proofErr w:type="gramStart"/>
      <w:r w:rsidRPr="00155E00">
        <w:t>от</w:t>
      </w:r>
      <w:proofErr w:type="gramEnd"/>
    </w:p>
    <w:p w:rsidR="000F10C0" w:rsidRPr="00155E00" w:rsidRDefault="00E312BF">
      <w:pPr>
        <w:ind w:left="244" w:right="14"/>
      </w:pPr>
      <w:r w:rsidRPr="00155E00">
        <w:t xml:space="preserve">03.03.2009 </w:t>
      </w:r>
      <w:r w:rsidR="008A362C" w:rsidRPr="00155E00">
        <w:t xml:space="preserve">г. </w:t>
      </w:r>
      <w:r w:rsidRPr="00155E00">
        <w:t xml:space="preserve">№70 (ред. от 19.12.2011г.) «Об утверждении  Порядка </w:t>
      </w:r>
      <w:r w:rsidR="008A362C" w:rsidRPr="00155E00">
        <w:t>проведения государственного выпускного экзамена» (Зарегистрировано в Минюсте Российской</w:t>
      </w:r>
      <w:r w:rsidRPr="00155E00">
        <w:t xml:space="preserve"> Федерации)</w:t>
      </w:r>
    </w:p>
    <w:p w:rsidR="000F10C0" w:rsidRPr="00155E00" w:rsidRDefault="008A362C">
      <w:pPr>
        <w:tabs>
          <w:tab w:val="center" w:pos="582"/>
          <w:tab w:val="center" w:pos="1450"/>
        </w:tabs>
        <w:spacing w:after="227"/>
        <w:ind w:left="0"/>
        <w:jc w:val="left"/>
      </w:pPr>
      <w:r w:rsidRPr="00155E00">
        <w:rPr>
          <w:rFonts w:eastAsia="Calibri"/>
          <w:sz w:val="22"/>
        </w:rPr>
        <w:tab/>
      </w:r>
      <w:proofErr w:type="gramStart"/>
      <w:r w:rsidRPr="00155E00">
        <w:t xml:space="preserve">07.04.2009 </w:t>
      </w:r>
      <w:r w:rsidRPr="00155E00">
        <w:tab/>
        <w:t>г. № 13691)</w:t>
      </w:r>
      <w:proofErr w:type="gramEnd"/>
    </w:p>
    <w:p w:rsidR="000F10C0" w:rsidRPr="00155E00" w:rsidRDefault="008A362C">
      <w:pPr>
        <w:tabs>
          <w:tab w:val="center" w:pos="635"/>
          <w:tab w:val="center" w:pos="1583"/>
          <w:tab w:val="center" w:pos="2722"/>
          <w:tab w:val="center" w:pos="3958"/>
          <w:tab w:val="center" w:pos="5205"/>
          <w:tab w:val="right" w:pos="6801"/>
        </w:tabs>
        <w:spacing w:after="9" w:line="269" w:lineRule="auto"/>
        <w:ind w:left="0"/>
        <w:jc w:val="left"/>
      </w:pPr>
      <w:r w:rsidRPr="00155E00">
        <w:rPr>
          <w:rFonts w:eastAsia="Calibri"/>
          <w:sz w:val="22"/>
        </w:rPr>
        <w:tab/>
      </w:r>
      <w:r w:rsidRPr="00155E00">
        <w:rPr>
          <w:b/>
        </w:rPr>
        <w:t xml:space="preserve">1.2. </w:t>
      </w:r>
      <w:r w:rsidRPr="00155E00">
        <w:rPr>
          <w:b/>
        </w:rPr>
        <w:tab/>
        <w:t xml:space="preserve">Нормативные </w:t>
      </w:r>
      <w:r w:rsidRPr="00155E00">
        <w:rPr>
          <w:b/>
        </w:rPr>
        <w:tab/>
        <w:t xml:space="preserve">документы, </w:t>
      </w:r>
      <w:r w:rsidRPr="00155E00">
        <w:rPr>
          <w:b/>
        </w:rPr>
        <w:tab/>
        <w:t xml:space="preserve">обеспечивающие </w:t>
      </w:r>
      <w:r w:rsidRPr="00155E00">
        <w:rPr>
          <w:b/>
        </w:rPr>
        <w:tab/>
        <w:t xml:space="preserve">реализацию </w:t>
      </w:r>
      <w:r w:rsidRPr="00155E00">
        <w:rPr>
          <w:b/>
        </w:rPr>
        <w:tab/>
      </w:r>
      <w:proofErr w:type="gramStart"/>
      <w:r w:rsidRPr="00155E00">
        <w:rPr>
          <w:b/>
        </w:rPr>
        <w:t>федеральных</w:t>
      </w:r>
      <w:proofErr w:type="gramEnd"/>
      <w:r w:rsidRPr="00155E00">
        <w:t xml:space="preserve"> </w:t>
      </w:r>
    </w:p>
    <w:p w:rsidR="000F10C0" w:rsidRPr="00155E00" w:rsidRDefault="008A362C">
      <w:pPr>
        <w:spacing w:after="9" w:line="269" w:lineRule="auto"/>
        <w:ind w:left="512" w:right="986" w:hanging="268"/>
      </w:pPr>
      <w:r w:rsidRPr="00155E00">
        <w:rPr>
          <w:b/>
        </w:rPr>
        <w:t xml:space="preserve">государственных образовательных стандартов общего образования </w:t>
      </w:r>
      <w:r w:rsidRPr="00155E00">
        <w:rPr>
          <w:b/>
          <w:i/>
          <w:sz w:val="16"/>
        </w:rPr>
        <w:t>Федеральный уровень</w:t>
      </w:r>
    </w:p>
    <w:p w:rsidR="000F10C0" w:rsidRPr="00155E00" w:rsidRDefault="008A362C">
      <w:pPr>
        <w:numPr>
          <w:ilvl w:val="0"/>
          <w:numId w:val="4"/>
        </w:numPr>
        <w:ind w:right="14" w:hanging="250"/>
      </w:pPr>
      <w:r w:rsidRPr="00155E00">
        <w:t xml:space="preserve">Приказ Министерства образования и науки Российской Федерации </w:t>
      </w:r>
      <w:proofErr w:type="gramStart"/>
      <w:r w:rsidRPr="00155E00">
        <w:t>от</w:t>
      </w:r>
      <w:proofErr w:type="gramEnd"/>
    </w:p>
    <w:p w:rsidR="000F10C0" w:rsidRPr="00155E00" w:rsidRDefault="008A362C">
      <w:pPr>
        <w:spacing w:after="5" w:line="289" w:lineRule="auto"/>
        <w:ind w:left="236" w:right="-1" w:firstLine="24"/>
        <w:jc w:val="left"/>
      </w:pPr>
      <w:r w:rsidRPr="00155E00">
        <w:t xml:space="preserve">17.12.2010 </w:t>
      </w:r>
      <w:r w:rsidRPr="00155E00">
        <w:tab/>
        <w:t xml:space="preserve">г. № 1897 (в ред. Приказов </w:t>
      </w:r>
      <w:proofErr w:type="spellStart"/>
      <w:r w:rsidRPr="00155E00">
        <w:t>Минобрнауки</w:t>
      </w:r>
      <w:proofErr w:type="spellEnd"/>
      <w:r w:rsidRPr="00155E00">
        <w:t xml:space="preserve"> России от 29.12.2014 г. № 1644. от 31.12.2015 г. № </w:t>
      </w:r>
      <w:r w:rsidRPr="00155E00">
        <w:tab/>
        <w:t xml:space="preserve">1577) «Об утверждении федерального государственного образовательного </w:t>
      </w:r>
      <w:r w:rsidRPr="00155E00">
        <w:tab/>
        <w:t xml:space="preserve">стандарта </w:t>
      </w:r>
      <w:r w:rsidRPr="00155E00">
        <w:tab/>
        <w:t xml:space="preserve">основного </w:t>
      </w:r>
      <w:r w:rsidRPr="00155E00">
        <w:tab/>
        <w:t xml:space="preserve">общего </w:t>
      </w:r>
      <w:r w:rsidRPr="00155E00">
        <w:tab/>
        <w:t xml:space="preserve">образования» </w:t>
      </w:r>
      <w:r w:rsidRPr="00155E00">
        <w:tab/>
        <w:t xml:space="preserve">(Зарегистрирован Минюстом России 01.02.2011 г. № </w:t>
      </w:r>
      <w:r w:rsidRPr="00155E00">
        <w:tab/>
        <w:t xml:space="preserve">19644) </w:t>
      </w:r>
      <w:r w:rsidRPr="00155E00">
        <w:tab/>
        <w:t xml:space="preserve">// </w:t>
      </w:r>
      <w:proofErr w:type="spellStart"/>
      <w:r w:rsidRPr="00155E00">
        <w:t>littp</w:t>
      </w:r>
      <w:proofErr w:type="spellEnd"/>
      <w:r w:rsidRPr="00155E00">
        <w:t>://</w:t>
      </w:r>
      <w:proofErr w:type="spellStart"/>
      <w:r w:rsidRPr="00155E00">
        <w:t>wvvvv.consultant.ru</w:t>
      </w:r>
      <w:proofErr w:type="spellEnd"/>
      <w:r w:rsidRPr="00155E00">
        <w:t xml:space="preserve">/; </w:t>
      </w:r>
      <w:proofErr w:type="spellStart"/>
      <w:r w:rsidRPr="00155E00">
        <w:t>http</w:t>
      </w:r>
      <w:proofErr w:type="spellEnd"/>
      <w:proofErr w:type="gramStart"/>
      <w:r w:rsidRPr="00155E00">
        <w:t xml:space="preserve"> :</w:t>
      </w:r>
      <w:proofErr w:type="gramEnd"/>
      <w:r w:rsidRPr="00155E00">
        <w:t>//</w:t>
      </w:r>
      <w:proofErr w:type="spellStart"/>
      <w:r w:rsidRPr="00155E00">
        <w:t>vvvvvv</w:t>
      </w:r>
      <w:proofErr w:type="spellEnd"/>
      <w:r w:rsidRPr="00155E00">
        <w:t xml:space="preserve"> .</w:t>
      </w:r>
      <w:proofErr w:type="spellStart"/>
      <w:r w:rsidRPr="00155E00">
        <w:t>garant</w:t>
      </w:r>
      <w:proofErr w:type="spellEnd"/>
      <w:r w:rsidRPr="00155E00">
        <w:t xml:space="preserve">. </w:t>
      </w:r>
      <w:proofErr w:type="spellStart"/>
      <w:r w:rsidRPr="00155E00">
        <w:t>ru</w:t>
      </w:r>
      <w:proofErr w:type="spellEnd"/>
      <w:r w:rsidRPr="00155E00">
        <w:t xml:space="preserve"> /</w:t>
      </w:r>
    </w:p>
    <w:p w:rsidR="000F10C0" w:rsidRPr="00155E00" w:rsidRDefault="008A362C">
      <w:pPr>
        <w:numPr>
          <w:ilvl w:val="0"/>
          <w:numId w:val="4"/>
        </w:numPr>
        <w:ind w:right="14" w:hanging="250"/>
      </w:pPr>
      <w:r w:rsidRPr="00155E00">
        <w:t xml:space="preserve">Приказ Министерства образования и науки Российской Федерации </w:t>
      </w:r>
      <w:proofErr w:type="gramStart"/>
      <w:r w:rsidRPr="00155E00">
        <w:t>от</w:t>
      </w:r>
      <w:proofErr w:type="gramEnd"/>
    </w:p>
    <w:p w:rsidR="000F10C0" w:rsidRPr="00155E00" w:rsidRDefault="008A362C">
      <w:pPr>
        <w:ind w:left="236" w:right="227"/>
      </w:pPr>
      <w:r w:rsidRPr="00155E00">
        <w:t xml:space="preserve">17.05.2012 г. № 413 (в ред. Приказов </w:t>
      </w:r>
      <w:proofErr w:type="spellStart"/>
      <w:r w:rsidRPr="00155E00">
        <w:t>Минобрнауки</w:t>
      </w:r>
      <w:proofErr w:type="spellEnd"/>
      <w:r w:rsidRPr="00155E00">
        <w:t xml:space="preserve"> России от 29.12.2014 г. № 1645, от 31.12.2015 </w:t>
      </w:r>
      <w:r w:rsidRPr="00155E00">
        <w:tab/>
        <w:t xml:space="preserve">г. № </w:t>
      </w:r>
      <w:r w:rsidRPr="00155E00">
        <w:tab/>
        <w:t>1578) «Об утверждении федерального государственного</w:t>
      </w:r>
    </w:p>
    <w:p w:rsidR="000F10C0" w:rsidRPr="00155E00" w:rsidRDefault="008A362C">
      <w:pPr>
        <w:ind w:left="236" w:right="14"/>
      </w:pPr>
      <w:r w:rsidRPr="00155E00">
        <w:t xml:space="preserve">образовательного стандарта среднего общего образования» (Зарегистрирован Минюстом России 07.06.2012 г. № 24480) // </w:t>
      </w:r>
      <w:hyperlink r:id="rId31">
        <w:r w:rsidRPr="00155E00">
          <w:t>http://wvvvv.consultant.ru/</w:t>
        </w:r>
      </w:hyperlink>
      <w:r w:rsidRPr="00155E00">
        <w:t>;</w:t>
      </w:r>
    </w:p>
    <w:p w:rsidR="000F10C0" w:rsidRPr="00155E00" w:rsidRDefault="00F40089">
      <w:pPr>
        <w:spacing w:after="215"/>
        <w:ind w:left="236" w:right="14"/>
      </w:pPr>
      <w:hyperlink r:id="rId32">
        <w:r w:rsidR="008A362C" w:rsidRPr="00155E00">
          <w:t>http://vvwvv.garant.ru/</w:t>
        </w:r>
      </w:hyperlink>
    </w:p>
    <w:p w:rsidR="00155E00" w:rsidRDefault="008A362C">
      <w:pPr>
        <w:spacing w:after="9" w:line="269" w:lineRule="auto"/>
        <w:ind w:left="240" w:right="11" w:firstLine="272"/>
        <w:rPr>
          <w:b/>
        </w:rPr>
      </w:pPr>
      <w:r w:rsidRPr="00155E00">
        <w:rPr>
          <w:b/>
        </w:rPr>
        <w:t>1.3. Нормативные документы, обеспечивающие реализацию Федерального</w:t>
      </w:r>
      <w:r w:rsidRPr="00155E00">
        <w:t xml:space="preserve"> </w:t>
      </w:r>
      <w:r w:rsidRPr="00155E00">
        <w:rPr>
          <w:b/>
        </w:rPr>
        <w:t xml:space="preserve">компонента государственного образовательного стандарта </w:t>
      </w:r>
    </w:p>
    <w:p w:rsidR="000F10C0" w:rsidRPr="00155E00" w:rsidRDefault="008A362C">
      <w:pPr>
        <w:spacing w:after="9" w:line="269" w:lineRule="auto"/>
        <w:ind w:left="240" w:right="11" w:firstLine="272"/>
      </w:pPr>
      <w:r w:rsidRPr="00155E00">
        <w:rPr>
          <w:b/>
          <w:i/>
          <w:sz w:val="16"/>
        </w:rPr>
        <w:t>Федеральный уровень</w:t>
      </w:r>
    </w:p>
    <w:p w:rsidR="000F10C0" w:rsidRPr="00155E00" w:rsidRDefault="00E312BF" w:rsidP="00E312BF">
      <w:pPr>
        <w:ind w:left="738" w:right="14"/>
      </w:pPr>
      <w:r w:rsidRPr="00155E00">
        <w:t>1.</w:t>
      </w:r>
      <w:r w:rsidR="008A362C" w:rsidRPr="00155E00">
        <w:t xml:space="preserve">Приказ Министерства образования и науки Российской Федерации от 05.03.2004 г. №1089 «Об утверждении Федерального компонента государственного образовательного стандарта начального общего, основного общего и среднего (полного) общего образования» // </w:t>
      </w:r>
      <w:hyperlink r:id="rId33">
        <w:r w:rsidR="008A362C" w:rsidRPr="00155E00">
          <w:t>http://www.consultant.ru/</w:t>
        </w:r>
      </w:hyperlink>
    </w:p>
    <w:p w:rsidR="000F10C0" w:rsidRPr="00155E00" w:rsidRDefault="00E312BF" w:rsidP="00E312BF">
      <w:pPr>
        <w:ind w:left="738" w:right="14"/>
      </w:pPr>
      <w:r w:rsidRPr="00155E00">
        <w:t xml:space="preserve">2.Приказ </w:t>
      </w:r>
      <w:r w:rsidRPr="00155E00">
        <w:tab/>
        <w:t xml:space="preserve">Министерства </w:t>
      </w:r>
      <w:r w:rsidR="008A362C" w:rsidRPr="00155E00">
        <w:t>образов</w:t>
      </w:r>
      <w:r w:rsidRPr="00155E00">
        <w:t xml:space="preserve">ания и науки Российской Федерации  </w:t>
      </w:r>
      <w:proofErr w:type="gramStart"/>
      <w:r w:rsidR="008A362C" w:rsidRPr="00155E00">
        <w:t>от</w:t>
      </w:r>
      <w:proofErr w:type="gramEnd"/>
      <w:r w:rsidR="008A362C" w:rsidRPr="00155E00">
        <w:t xml:space="preserve"> </w:t>
      </w:r>
    </w:p>
    <w:p w:rsidR="000F10C0" w:rsidRPr="00155E00" w:rsidRDefault="008A362C" w:rsidP="00E312BF">
      <w:pPr>
        <w:ind w:left="230" w:right="14"/>
      </w:pPr>
      <w:r w:rsidRPr="00155E00">
        <w:t xml:space="preserve">07.07.2005 г. №03-126 «О примерных программах по учебным предметам федерального базисного учебного плана» // </w:t>
      </w:r>
      <w:hyperlink r:id="rId34">
        <w:r w:rsidRPr="00155E00">
          <w:t xml:space="preserve">http://www.consultant.ru/ </w:t>
        </w:r>
      </w:hyperlink>
    </w:p>
    <w:p w:rsidR="000F10C0" w:rsidRPr="00155E00" w:rsidRDefault="000F10C0"/>
    <w:p w:rsidR="00E312BF" w:rsidRPr="00155E00" w:rsidRDefault="00E312BF"/>
    <w:p w:rsidR="00E312BF" w:rsidRPr="00155E00" w:rsidRDefault="00E312BF"/>
    <w:p w:rsidR="00E312BF" w:rsidRPr="00155E00" w:rsidRDefault="00E312BF"/>
    <w:p w:rsidR="00E312BF" w:rsidRPr="00155E00" w:rsidRDefault="00E312BF"/>
    <w:p w:rsidR="00E312BF" w:rsidRPr="00155E00" w:rsidRDefault="00E312BF"/>
    <w:p w:rsidR="00E312BF" w:rsidRPr="00155E00" w:rsidRDefault="00E312BF"/>
    <w:p w:rsidR="00B10EC8" w:rsidRPr="00155E00" w:rsidRDefault="00B10EC8"/>
    <w:p w:rsidR="00B10EC8" w:rsidRPr="00155E00" w:rsidRDefault="00B10EC8"/>
    <w:p w:rsidR="00B10EC8" w:rsidRPr="00155E00" w:rsidRDefault="00B10EC8"/>
    <w:p w:rsidR="00B10EC8" w:rsidRPr="00155E00" w:rsidRDefault="00B10EC8"/>
    <w:p w:rsidR="00E312BF" w:rsidRPr="00155E00" w:rsidRDefault="00E312BF"/>
    <w:p w:rsidR="00E312BF" w:rsidRPr="00155E00" w:rsidRDefault="00E312BF"/>
    <w:p w:rsidR="00E312BF" w:rsidRPr="00155E00" w:rsidRDefault="00446A97" w:rsidP="00B10EC8">
      <w:pPr>
        <w:ind w:left="0"/>
        <w:jc w:val="center"/>
        <w:rPr>
          <w:b/>
        </w:rPr>
      </w:pPr>
      <w:r>
        <w:rPr>
          <w:b/>
        </w:rPr>
        <w:t>2.</w:t>
      </w:r>
      <w:r w:rsidR="00E312BF" w:rsidRPr="00155E00">
        <w:rPr>
          <w:b/>
        </w:rPr>
        <w:t>МЕТОДИЧЕСКИЕ МАТЕРИАЛЫ</w:t>
      </w:r>
    </w:p>
    <w:p w:rsidR="00B10EC8" w:rsidRPr="00155E00" w:rsidRDefault="00B10EC8" w:rsidP="00B10EC8">
      <w:pPr>
        <w:ind w:left="0"/>
        <w:jc w:val="left"/>
        <w:rPr>
          <w:b/>
        </w:rPr>
      </w:pPr>
    </w:p>
    <w:p w:rsidR="00B10EC8" w:rsidRPr="00155E00" w:rsidRDefault="00B10EC8" w:rsidP="00B10EC8">
      <w:pPr>
        <w:spacing w:after="9" w:line="269" w:lineRule="auto"/>
        <w:ind w:left="0" w:right="1613"/>
        <w:rPr>
          <w:sz w:val="24"/>
          <w:szCs w:val="24"/>
        </w:rPr>
      </w:pPr>
      <w:r w:rsidRPr="00155E00">
        <w:rPr>
          <w:b/>
          <w:i/>
          <w:sz w:val="24"/>
          <w:szCs w:val="24"/>
        </w:rPr>
        <w:t>Федеральный уровень</w:t>
      </w:r>
    </w:p>
    <w:p w:rsidR="00B10EC8" w:rsidRPr="00155E00" w:rsidRDefault="00B10EC8" w:rsidP="00B10EC8">
      <w:pPr>
        <w:ind w:left="15" w:right="14" w:firstLine="268"/>
      </w:pPr>
      <w:r w:rsidRPr="00155E00">
        <w:t xml:space="preserve">1. Примерная основная образовательная программа основного общего образования // </w:t>
      </w:r>
      <w:hyperlink r:id="rId35">
        <w:r w:rsidRPr="00155E00">
          <w:t>http://fgosreestr.ru/</w:t>
        </w:r>
      </w:hyperlink>
    </w:p>
    <w:p w:rsidR="00B10EC8" w:rsidRPr="00155E00" w:rsidRDefault="00B10EC8" w:rsidP="00B10EC8">
      <w:pPr>
        <w:numPr>
          <w:ilvl w:val="0"/>
          <w:numId w:val="7"/>
        </w:numPr>
        <w:ind w:right="180" w:firstLine="370"/>
      </w:pPr>
      <w:r w:rsidRPr="00155E00">
        <w:t xml:space="preserve">Методические рекомендации для педагогических работников образовательных организаций по реализации Федерального закона от 29.12.2012 г. </w:t>
      </w:r>
    </w:p>
    <w:p w:rsidR="00B10EC8" w:rsidRPr="00155E00" w:rsidRDefault="00B10EC8" w:rsidP="00B10EC8">
      <w:pPr>
        <w:ind w:left="15" w:right="14"/>
      </w:pPr>
      <w:r w:rsidRPr="00155E00">
        <w:t xml:space="preserve">№ 273-Ф3 «Об образовании в Российской Федерации» / </w:t>
      </w:r>
      <w:hyperlink r:id="rId36">
        <w:r w:rsidRPr="00155E00">
          <w:t>http://ipk74.ru/news</w:t>
        </w:r>
      </w:hyperlink>
      <w:hyperlink r:id="rId37">
        <w:r w:rsidRPr="00155E00">
          <w:t>.</w:t>
        </w:r>
      </w:hyperlink>
    </w:p>
    <w:p w:rsidR="00B10EC8" w:rsidRPr="00155E00" w:rsidRDefault="00B10EC8" w:rsidP="00B10EC8">
      <w:pPr>
        <w:numPr>
          <w:ilvl w:val="0"/>
          <w:numId w:val="7"/>
        </w:numPr>
        <w:ind w:right="180" w:firstLine="370"/>
      </w:pPr>
      <w:r w:rsidRPr="00155E00">
        <w:t xml:space="preserve">Информационно-методические материалы о Федеральном законе от 29.12.2012 г. № 273-Ф3 «Об образовании в Российской Федерации» для учащихся 8-11 классов / </w:t>
      </w:r>
      <w:hyperlink r:id="rId38">
        <w:r w:rsidRPr="00155E00">
          <w:t>http://ipk74.ru/nevvs</w:t>
        </w:r>
      </w:hyperlink>
      <w:r w:rsidRPr="00155E00">
        <w:t>.</w:t>
      </w:r>
    </w:p>
    <w:p w:rsidR="00B10EC8" w:rsidRPr="00155E00" w:rsidRDefault="00B10EC8" w:rsidP="00B10EC8">
      <w:pPr>
        <w:ind w:left="385" w:right="180"/>
      </w:pPr>
    </w:p>
    <w:p w:rsidR="00B10EC8" w:rsidRPr="00155E00" w:rsidRDefault="00B10EC8" w:rsidP="00B10EC8">
      <w:pPr>
        <w:numPr>
          <w:ilvl w:val="0"/>
          <w:numId w:val="8"/>
        </w:numPr>
        <w:spacing w:after="9" w:line="269" w:lineRule="auto"/>
        <w:ind w:right="11" w:hanging="186"/>
      </w:pPr>
      <w:r w:rsidRPr="00155E00">
        <w:rPr>
          <w:b/>
        </w:rPr>
        <w:t>РЕКОМЕНДАЦИИ ПО РАЗРАБОТКЕ РАБОЧИХ ПРОГРАММ УЧЕБНЫХ</w:t>
      </w:r>
      <w:r w:rsidRPr="00155E00">
        <w:t xml:space="preserve"> </w:t>
      </w:r>
      <w:r w:rsidRPr="00155E00">
        <w:rPr>
          <w:b/>
        </w:rPr>
        <w:t>ПРЕДМЕТОВ, КУРСОВ И КУРСОВ ВНЕУРОЧНОЙ ДЕЯТЕЛЬНОСТИ</w:t>
      </w:r>
      <w:r w:rsidRPr="00155E00">
        <w:t xml:space="preserve"> </w:t>
      </w:r>
    </w:p>
    <w:p w:rsidR="00B10EC8" w:rsidRPr="00155E00" w:rsidRDefault="00B10EC8" w:rsidP="00B10EC8">
      <w:pPr>
        <w:spacing w:after="210" w:line="269" w:lineRule="auto"/>
        <w:ind w:left="919" w:right="11" w:hanging="10"/>
      </w:pPr>
      <w:r w:rsidRPr="00155E00">
        <w:rPr>
          <w:b/>
        </w:rPr>
        <w:t>(ОСНОВНОЕ ОБЩЕЕ И СРЕДНЕЕ ОБЩЕЕ ОБРАЗОВАНИЕ)</w:t>
      </w:r>
    </w:p>
    <w:p w:rsidR="00B10EC8" w:rsidRPr="00155E00" w:rsidRDefault="00B10EC8" w:rsidP="00B10EC8">
      <w:pPr>
        <w:ind w:left="180" w:right="14" w:firstLine="268"/>
      </w:pPr>
      <w:proofErr w:type="gramStart"/>
      <w:r w:rsidRPr="00155E00">
        <w:t xml:space="preserve">Данные рекомендации разработаны для педагогов, реализующих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17.10.2010 г. № 1897 с </w:t>
      </w:r>
      <w:proofErr w:type="spellStart"/>
      <w:r w:rsidRPr="00155E00">
        <w:t>изм</w:t>
      </w:r>
      <w:proofErr w:type="spellEnd"/>
      <w:r w:rsidRPr="00155E00">
        <w:t xml:space="preserve">.) и федеральный компонент государственных образовательных стандартов общего образования (Приказ Министерства образования и науки Российской </w:t>
      </w:r>
      <w:proofErr w:type="gramEnd"/>
    </w:p>
    <w:p w:rsidR="00B10EC8" w:rsidRPr="00155E00" w:rsidRDefault="00B10EC8" w:rsidP="00B10EC8">
      <w:pPr>
        <w:spacing w:after="215"/>
        <w:ind w:left="184" w:right="14"/>
      </w:pPr>
      <w:proofErr w:type="gramStart"/>
      <w:r w:rsidRPr="00155E00">
        <w:t>Федерации от 05.03.2004 г. № 1089).</w:t>
      </w:r>
      <w:proofErr w:type="gramEnd"/>
    </w:p>
    <w:p w:rsidR="00B10EC8" w:rsidRPr="00155E00" w:rsidRDefault="00B10EC8" w:rsidP="00B10EC8">
      <w:pPr>
        <w:spacing w:after="9" w:line="269" w:lineRule="auto"/>
        <w:ind w:left="184" w:right="11" w:firstLine="268"/>
      </w:pPr>
      <w:r w:rsidRPr="00155E00">
        <w:rPr>
          <w:b/>
        </w:rPr>
        <w:t>2.1. Реализация федерального государственного образовательного стандарта</w:t>
      </w:r>
      <w:r w:rsidRPr="00155E00">
        <w:t xml:space="preserve"> </w:t>
      </w:r>
      <w:r w:rsidRPr="00155E00">
        <w:rPr>
          <w:b/>
        </w:rPr>
        <w:t>основного общего образования</w:t>
      </w:r>
    </w:p>
    <w:p w:rsidR="00B10EC8" w:rsidRPr="00155E00" w:rsidRDefault="00B10EC8" w:rsidP="00155E00">
      <w:pPr>
        <w:ind w:left="180" w:right="14" w:firstLine="278"/>
      </w:pPr>
      <w:r w:rsidRPr="00155E00">
        <w:t>Рабочие программы учебных предметов, курсов и курсов внеурочной деятельности являются структурным компонентом основной образовательной программы основного общего образования образовательной организации, которая в свою очередь является локальным нормативным актом.</w:t>
      </w:r>
    </w:p>
    <w:p w:rsidR="00B10EC8" w:rsidRPr="00155E00" w:rsidRDefault="00B10EC8" w:rsidP="00B10EC8">
      <w:pPr>
        <w:ind w:left="178" w:right="14" w:firstLine="274"/>
      </w:pPr>
      <w:r w:rsidRPr="00155E00">
        <w:t>Целью рабочих программ учебных предметов, курсов и курсов внеурочной деятельности является обеспечение достижения учащимися планируемых результатов освоения основной образовательной программы основного общего образования. Задачами рабочих программ учебных предметов, курсов является определение содержания, объёма, порядка изучения учебного материала по отдельным учебным предметам, курсам с учетом целей, задач и особенностей образовательной деятельности образовательной организации и контингента учащихся.</w:t>
      </w:r>
    </w:p>
    <w:p w:rsidR="00B10EC8" w:rsidRPr="00155E00" w:rsidRDefault="00B10EC8" w:rsidP="00B10EC8">
      <w:pPr>
        <w:ind w:left="174" w:right="14" w:firstLine="278"/>
      </w:pPr>
      <w:r w:rsidRPr="00155E00">
        <w:t xml:space="preserve">Структура рабочих программ учебных предметов, курсов определяется требованиями федерального государственного образовательного стандарта основного общего образования. </w:t>
      </w:r>
      <w:proofErr w:type="gramStart"/>
      <w:r w:rsidRPr="00155E00">
        <w:t>Обращаем внимание на то обстоятельство, что вступили в действие изменения в ФГОС основного общего образования, касающиеся требований к структуре рабочих программ учебных предметов, курсов и курсов внеурочной деятельности (Приказ Министерства образования и науки Российской Федерации от</w:t>
      </w:r>
      <w:proofErr w:type="gramEnd"/>
    </w:p>
    <w:p w:rsidR="00B10EC8" w:rsidRPr="00155E00" w:rsidRDefault="00B10EC8" w:rsidP="00B10EC8">
      <w:pPr>
        <w:ind w:left="178" w:right="14"/>
      </w:pPr>
      <w:r w:rsidRPr="00155E00">
        <w:lastRenderedPageBreak/>
        <w:t xml:space="preserve">31.12.2015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w:t>
      </w:r>
    </w:p>
    <w:p w:rsidR="00B10EC8" w:rsidRPr="00155E00" w:rsidRDefault="00B10EC8" w:rsidP="00B10EC8">
      <w:pPr>
        <w:ind w:left="178" w:right="14"/>
      </w:pPr>
      <w:r w:rsidRPr="00155E00">
        <w:t>№ 1897» (Зарегистрировано в Минюсте России 02.02.2016 г. № 40937).</w:t>
      </w:r>
    </w:p>
    <w:p w:rsidR="00B10EC8" w:rsidRPr="00155E00" w:rsidRDefault="00B10EC8" w:rsidP="00B10EC8">
      <w:pPr>
        <w:ind w:left="174" w:right="14" w:firstLine="284"/>
      </w:pPr>
      <w:proofErr w:type="gramStart"/>
      <w:r w:rsidRPr="00155E00">
        <w:t xml:space="preserve">При определении содержания рабочих программ учебных предметов, курсов используются положения основной образовательной программы основного общего образования образовательной организации, примерной основной образовательной программы основного общего образования (реестр Министерства образования и науки Российской Федерации: </w:t>
      </w:r>
      <w:hyperlink r:id="rId39">
        <w:r w:rsidRPr="00155E00">
          <w:t>http://fgosreestr.ru/</w:t>
        </w:r>
      </w:hyperlink>
      <w:r w:rsidRPr="00155E00">
        <w:t xml:space="preserve">) и при необходимости материалы примерных программ по учебным предметам, курсам, а также </w:t>
      </w:r>
      <w:proofErr w:type="spellStart"/>
      <w:r w:rsidRPr="00155E00">
        <w:t>вариативиые</w:t>
      </w:r>
      <w:proofErr w:type="spellEnd"/>
      <w:r w:rsidRPr="00155E00">
        <w:t xml:space="preserve"> (авторские) программы учебных предметов, курсов.</w:t>
      </w:r>
      <w:proofErr w:type="gramEnd"/>
      <w:r w:rsidRPr="00155E00">
        <w:t xml:space="preserve"> Рабочие программы учебных предметов, курсов разрабатываются учителем (разработчик), группой учителей (разработчики) образовательной организации, для уровня образования (основного общего образования)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определяется локальным нормативным актом.</w:t>
      </w:r>
    </w:p>
    <w:p w:rsidR="00B10EC8" w:rsidRPr="00155E00" w:rsidRDefault="00B10EC8" w:rsidP="00B10EC8">
      <w:pPr>
        <w:spacing w:after="9" w:line="269" w:lineRule="auto"/>
        <w:ind w:left="3" w:right="11" w:firstLine="260"/>
      </w:pPr>
      <w:r w:rsidRPr="00155E00">
        <w:rPr>
          <w:b/>
        </w:rPr>
        <w:t>2.1.1. Структура рабочих программ учебных предметов, курсов, курсов</w:t>
      </w:r>
      <w:r w:rsidRPr="00155E00">
        <w:t xml:space="preserve"> </w:t>
      </w:r>
      <w:r w:rsidRPr="00155E00">
        <w:rPr>
          <w:b/>
        </w:rPr>
        <w:t>внеурочной деятельности.</w:t>
      </w:r>
    </w:p>
    <w:p w:rsidR="00B10EC8" w:rsidRPr="00155E00" w:rsidRDefault="00B10EC8" w:rsidP="00B10EC8">
      <w:pPr>
        <w:ind w:left="15" w:right="208" w:firstLine="268"/>
      </w:pPr>
      <w:r w:rsidRPr="00155E00">
        <w:t>Структура рабочей программы учебных предметов, курсов является формой представления учебного предмета, курса как целостной системы, отражающей внутреннюю логику организации учебно-методического материала.</w:t>
      </w:r>
    </w:p>
    <w:p w:rsidR="00B10EC8" w:rsidRPr="00155E00" w:rsidRDefault="00B10EC8" w:rsidP="004959B8">
      <w:pPr>
        <w:ind w:left="15" w:right="204" w:firstLine="264"/>
      </w:pPr>
      <w:r w:rsidRPr="00155E00">
        <w:t xml:space="preserve">Далее представлены изменения ФГОС основного общего образования, касающиеся требований к структуре рабочих программ учебных предметов, курсов и курсов внеурочной деятельности. </w:t>
      </w:r>
      <w:proofErr w:type="gramStart"/>
      <w:r w:rsidRPr="00155E00">
        <w:t>Изменения, внесенные в основную</w:t>
      </w:r>
      <w:r w:rsidR="004959B8">
        <w:t xml:space="preserve"> </w:t>
      </w:r>
      <w:r w:rsidRPr="00155E00">
        <w:t>образовательную программу основного общего образования представлены</w:t>
      </w:r>
      <w:proofErr w:type="gramEnd"/>
      <w:r w:rsidRPr="00155E00">
        <w:t xml:space="preserve"> в табличном варианте в сравнении с действующей редакцией ФГОС основного общего образования от 31.12.2015 г. (таблица 1).</w:t>
      </w:r>
    </w:p>
    <w:p w:rsidR="00B10EC8" w:rsidRPr="00155E00" w:rsidRDefault="00B10EC8" w:rsidP="00B10EC8">
      <w:pPr>
        <w:spacing w:after="11" w:line="259" w:lineRule="auto"/>
        <w:ind w:left="501" w:firstLine="5364"/>
        <w:jc w:val="left"/>
      </w:pPr>
      <w:r w:rsidRPr="00155E00">
        <w:t xml:space="preserve">Таблица 1 </w:t>
      </w:r>
      <w:r w:rsidRPr="00155E00">
        <w:rPr>
          <w:b/>
        </w:rPr>
        <w:t>Структура рабочей программы учебных предметов, курсов и курсов внеурочной</w:t>
      </w:r>
      <w:r w:rsidRPr="00155E00">
        <w:t xml:space="preserve"> </w:t>
      </w:r>
      <w:r w:rsidRPr="00155E00">
        <w:rPr>
          <w:b/>
        </w:rPr>
        <w:t xml:space="preserve">деятельности (с </w:t>
      </w:r>
      <w:proofErr w:type="spellStart"/>
      <w:r w:rsidRPr="00155E00">
        <w:rPr>
          <w:b/>
        </w:rPr>
        <w:t>изм</w:t>
      </w:r>
      <w:proofErr w:type="spellEnd"/>
      <w:r w:rsidRPr="00155E00">
        <w:rPr>
          <w:b/>
        </w:rPr>
        <w:t>. в п. 18.2.2 ФГОС основного общего образования)</w:t>
      </w:r>
    </w:p>
    <w:tbl>
      <w:tblPr>
        <w:tblStyle w:val="TableGrid"/>
        <w:tblW w:w="6714" w:type="dxa"/>
        <w:tblInd w:w="-77" w:type="dxa"/>
        <w:tblCellMar>
          <w:top w:w="45" w:type="dxa"/>
          <w:left w:w="71" w:type="dxa"/>
          <w:right w:w="39" w:type="dxa"/>
        </w:tblCellMar>
        <w:tblLook w:val="04A0"/>
      </w:tblPr>
      <w:tblGrid>
        <w:gridCol w:w="4152"/>
        <w:gridCol w:w="2562"/>
      </w:tblGrid>
      <w:tr w:rsidR="00B10EC8" w:rsidRPr="00155E00" w:rsidTr="00C41F9E">
        <w:trPr>
          <w:trHeight w:val="954"/>
        </w:trPr>
        <w:tc>
          <w:tcPr>
            <w:tcW w:w="4152"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10" w:right="41" w:firstLine="2"/>
            </w:pPr>
            <w:r w:rsidRPr="00155E00">
              <w:t>Структура рабочей программы учебных предметов, курсов в редакции ФГОС основного общего образования от 29.12.2014 г., недействующая</w:t>
            </w:r>
          </w:p>
        </w:tc>
        <w:tc>
          <w:tcPr>
            <w:tcW w:w="2562"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60" w:lineRule="auto"/>
              <w:ind w:left="10" w:right="41" w:firstLine="2"/>
            </w:pPr>
            <w:r w:rsidRPr="00155E00">
              <w:t xml:space="preserve">Структура рабочей программы учебных предметов, курсов в редакции ФГОС основного общего образования </w:t>
            </w:r>
            <w:proofErr w:type="gramStart"/>
            <w:r w:rsidRPr="00155E00">
              <w:t>от</w:t>
            </w:r>
            <w:proofErr w:type="gramEnd"/>
            <w:r w:rsidRPr="00155E00">
              <w:t xml:space="preserve"> </w:t>
            </w:r>
          </w:p>
          <w:p w:rsidR="00B10EC8" w:rsidRPr="00155E00" w:rsidRDefault="00B10EC8" w:rsidP="00C41F9E">
            <w:pPr>
              <w:spacing w:after="0" w:line="259" w:lineRule="auto"/>
              <w:ind w:left="10"/>
              <w:jc w:val="left"/>
            </w:pPr>
            <w:r w:rsidRPr="00155E00">
              <w:t xml:space="preserve">31.12.2015 г., </w:t>
            </w:r>
            <w:proofErr w:type="gramStart"/>
            <w:r w:rsidRPr="00155E00">
              <w:t>действующая</w:t>
            </w:r>
            <w:proofErr w:type="gramEnd"/>
          </w:p>
        </w:tc>
      </w:tr>
      <w:tr w:rsidR="00B10EC8" w:rsidRPr="00155E00" w:rsidTr="00C41F9E">
        <w:trPr>
          <w:trHeight w:val="198"/>
        </w:trPr>
        <w:tc>
          <w:tcPr>
            <w:tcW w:w="6714"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0" w:right="23"/>
              <w:jc w:val="center"/>
            </w:pPr>
            <w:r w:rsidRPr="00155E00">
              <w:rPr>
                <w:i/>
              </w:rPr>
              <w:t>Структура рабочих программ учебных предметов, курсов</w:t>
            </w:r>
          </w:p>
        </w:tc>
      </w:tr>
      <w:tr w:rsidR="00B10EC8" w:rsidRPr="00155E00" w:rsidTr="00C41F9E">
        <w:trPr>
          <w:trHeight w:val="2996"/>
        </w:trPr>
        <w:tc>
          <w:tcPr>
            <w:tcW w:w="4152" w:type="dxa"/>
            <w:tcBorders>
              <w:top w:val="single" w:sz="4" w:space="0" w:color="000000"/>
              <w:left w:val="single" w:sz="4" w:space="0" w:color="000000"/>
              <w:bottom w:val="single" w:sz="4" w:space="0" w:color="000000"/>
              <w:right w:val="single" w:sz="4" w:space="0" w:color="000000"/>
            </w:tcBorders>
          </w:tcPr>
          <w:p w:rsidR="00B10EC8" w:rsidRPr="00155E00" w:rsidRDefault="004959B8" w:rsidP="004959B8">
            <w:pPr>
              <w:spacing w:after="7" w:line="255" w:lineRule="auto"/>
              <w:ind w:left="12"/>
              <w:jc w:val="left"/>
            </w:pPr>
            <w:r>
              <w:lastRenderedPageBreak/>
              <w:t xml:space="preserve">1) </w:t>
            </w:r>
            <w:r w:rsidR="00B10EC8" w:rsidRPr="00155E00">
              <w:t>пояснительная записка, в которой конкретизируются общие цели основного общего образования с учетом специфики учебного предмета;</w:t>
            </w:r>
          </w:p>
          <w:p w:rsidR="00B10EC8" w:rsidRPr="00155E00" w:rsidRDefault="004959B8" w:rsidP="004959B8">
            <w:pPr>
              <w:spacing w:after="0" w:line="259" w:lineRule="auto"/>
              <w:ind w:left="12"/>
              <w:jc w:val="left"/>
            </w:pPr>
            <w:r>
              <w:t xml:space="preserve">2) </w:t>
            </w:r>
            <w:r w:rsidR="00B10EC8" w:rsidRPr="00155E00">
              <w:t>общая характеристика учебного предмета, курса;</w:t>
            </w:r>
          </w:p>
          <w:p w:rsidR="00B10EC8" w:rsidRPr="00155E00" w:rsidRDefault="004959B8" w:rsidP="004959B8">
            <w:pPr>
              <w:spacing w:after="0" w:line="265" w:lineRule="auto"/>
              <w:ind w:left="12"/>
              <w:jc w:val="left"/>
            </w:pPr>
            <w:r>
              <w:t xml:space="preserve">3) </w:t>
            </w:r>
            <w:r w:rsidR="00B10EC8" w:rsidRPr="00155E00">
              <w:t>описание места учебного предмета, курса в учебном плане;</w:t>
            </w:r>
          </w:p>
          <w:p w:rsidR="00B10EC8" w:rsidRPr="00155E00" w:rsidRDefault="004959B8" w:rsidP="004959B8">
            <w:pPr>
              <w:spacing w:after="2" w:line="257" w:lineRule="auto"/>
              <w:ind w:left="12"/>
              <w:jc w:val="left"/>
            </w:pPr>
            <w:r>
              <w:t xml:space="preserve">4) </w:t>
            </w:r>
            <w:r w:rsidR="00B10EC8" w:rsidRPr="00155E00">
              <w:t xml:space="preserve">личностные, </w:t>
            </w:r>
            <w:proofErr w:type="spellStart"/>
            <w:r w:rsidR="00B10EC8" w:rsidRPr="00155E00">
              <w:t>метапредметные</w:t>
            </w:r>
            <w:proofErr w:type="spellEnd"/>
            <w:r w:rsidR="00B10EC8" w:rsidRPr="00155E00">
              <w:t xml:space="preserve"> и предметные результаты освоения конкретного учебного предмета, </w:t>
            </w:r>
          </w:p>
          <w:p w:rsidR="00B10EC8" w:rsidRPr="00155E00" w:rsidRDefault="00B10EC8" w:rsidP="00C41F9E">
            <w:pPr>
              <w:spacing w:after="0" w:line="259" w:lineRule="auto"/>
              <w:ind w:left="16"/>
              <w:jc w:val="left"/>
            </w:pPr>
            <w:r w:rsidRPr="00155E00">
              <w:t>курса;</w:t>
            </w:r>
          </w:p>
          <w:p w:rsidR="00B10EC8" w:rsidRPr="00155E00" w:rsidRDefault="004959B8" w:rsidP="004959B8">
            <w:pPr>
              <w:spacing w:after="0" w:line="259" w:lineRule="auto"/>
              <w:ind w:left="12"/>
              <w:jc w:val="left"/>
            </w:pPr>
            <w:r>
              <w:t xml:space="preserve">5) </w:t>
            </w:r>
            <w:r w:rsidR="00B10EC8" w:rsidRPr="00155E00">
              <w:t>содержание учебного предмета, курса;</w:t>
            </w:r>
          </w:p>
          <w:p w:rsidR="00B10EC8" w:rsidRPr="00155E00" w:rsidRDefault="004959B8" w:rsidP="004959B8">
            <w:pPr>
              <w:spacing w:after="14" w:line="265" w:lineRule="auto"/>
              <w:ind w:left="12"/>
              <w:jc w:val="left"/>
            </w:pPr>
            <w:r>
              <w:t xml:space="preserve">6) </w:t>
            </w:r>
            <w:r w:rsidR="00B10EC8" w:rsidRPr="00155E00">
              <w:t>тематическое планирование с определением основных видов учебной деятельности;</w:t>
            </w:r>
          </w:p>
          <w:p w:rsidR="00B10EC8" w:rsidRPr="00155E00" w:rsidRDefault="004959B8" w:rsidP="004959B8">
            <w:pPr>
              <w:spacing w:after="0" w:line="257" w:lineRule="auto"/>
              <w:ind w:left="12"/>
              <w:jc w:val="left"/>
            </w:pPr>
            <w:r>
              <w:t xml:space="preserve">7) описание  учебно-методического и </w:t>
            </w:r>
            <w:r w:rsidR="00B10EC8" w:rsidRPr="00155E00">
              <w:t>материально- технического обеспечения образовательного процесса;</w:t>
            </w:r>
          </w:p>
          <w:p w:rsidR="00B10EC8" w:rsidRPr="00155E00" w:rsidRDefault="004959B8" w:rsidP="004959B8">
            <w:pPr>
              <w:spacing w:after="0" w:line="259" w:lineRule="auto"/>
              <w:ind w:left="12"/>
              <w:jc w:val="left"/>
            </w:pPr>
            <w:r>
              <w:t xml:space="preserve">8) </w:t>
            </w:r>
            <w:r w:rsidR="00B10EC8" w:rsidRPr="00155E00">
              <w:t>планируемые результаты изучения учебного предмета, курса.</w:t>
            </w:r>
          </w:p>
        </w:tc>
        <w:tc>
          <w:tcPr>
            <w:tcW w:w="2562" w:type="dxa"/>
            <w:tcBorders>
              <w:top w:val="single" w:sz="4" w:space="0" w:color="000000"/>
              <w:left w:val="single" w:sz="4" w:space="0" w:color="000000"/>
              <w:bottom w:val="single" w:sz="4" w:space="0" w:color="000000"/>
              <w:right w:val="single" w:sz="4" w:space="0" w:color="000000"/>
            </w:tcBorders>
          </w:tcPr>
          <w:p w:rsidR="00B10EC8" w:rsidRPr="00155E00" w:rsidRDefault="004959B8" w:rsidP="004959B8">
            <w:pPr>
              <w:spacing w:after="0" w:line="258" w:lineRule="auto"/>
              <w:ind w:left="12"/>
              <w:jc w:val="left"/>
            </w:pPr>
            <w:r>
              <w:t>1.</w:t>
            </w:r>
            <w:r w:rsidR="00B10EC8" w:rsidRPr="00155E00">
              <w:t>планируемые результаты освоения учебного предмета, курса;</w:t>
            </w:r>
          </w:p>
          <w:p w:rsidR="00B10EC8" w:rsidRPr="00155E00" w:rsidRDefault="004959B8" w:rsidP="004959B8">
            <w:pPr>
              <w:spacing w:after="18" w:line="260" w:lineRule="auto"/>
              <w:ind w:left="12"/>
              <w:jc w:val="left"/>
            </w:pPr>
            <w:r>
              <w:t>2.</w:t>
            </w:r>
            <w:r w:rsidR="00B10EC8" w:rsidRPr="00155E00">
              <w:t>содержание учебного предмета, курса;</w:t>
            </w:r>
          </w:p>
          <w:p w:rsidR="00B10EC8" w:rsidRPr="00155E00" w:rsidRDefault="004959B8" w:rsidP="004959B8">
            <w:pPr>
              <w:spacing w:after="0" w:line="259" w:lineRule="auto"/>
              <w:ind w:left="12"/>
              <w:jc w:val="left"/>
            </w:pPr>
            <w:r>
              <w:t>3.</w:t>
            </w:r>
            <w:r w:rsidR="00B10EC8" w:rsidRPr="00155E00">
              <w:t>тематич</w:t>
            </w:r>
            <w:r>
              <w:t xml:space="preserve">еское планирование с указанием количества часов, отводимых на освоение </w:t>
            </w:r>
            <w:r w:rsidR="00B10EC8" w:rsidRPr="00155E00">
              <w:t>каждой темы.</w:t>
            </w:r>
          </w:p>
        </w:tc>
      </w:tr>
      <w:tr w:rsidR="00B10EC8" w:rsidRPr="00155E00" w:rsidTr="00C41F9E">
        <w:trPr>
          <w:trHeight w:val="196"/>
        </w:trPr>
        <w:tc>
          <w:tcPr>
            <w:tcW w:w="6714"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0" w:right="27"/>
              <w:jc w:val="center"/>
            </w:pPr>
            <w:r w:rsidRPr="00155E00">
              <w:rPr>
                <w:i/>
              </w:rPr>
              <w:t>Структура рабочих программ курсов внеурочной деятельности</w:t>
            </w:r>
          </w:p>
        </w:tc>
      </w:tr>
      <w:tr w:rsidR="00B10EC8" w:rsidRPr="00155E00" w:rsidTr="00C41F9E">
        <w:trPr>
          <w:trHeight w:val="1334"/>
        </w:trPr>
        <w:tc>
          <w:tcPr>
            <w:tcW w:w="4152"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12"/>
              <w:jc w:val="left"/>
            </w:pPr>
            <w:r w:rsidRPr="00155E00">
              <w:t>отсутствовали данные требования</w:t>
            </w:r>
          </w:p>
        </w:tc>
        <w:tc>
          <w:tcPr>
            <w:tcW w:w="2562" w:type="dxa"/>
            <w:tcBorders>
              <w:top w:val="single" w:sz="4" w:space="0" w:color="000000"/>
              <w:left w:val="single" w:sz="4" w:space="0" w:color="000000"/>
              <w:bottom w:val="single" w:sz="4" w:space="0" w:color="000000"/>
              <w:right w:val="single" w:sz="4" w:space="0" w:color="000000"/>
            </w:tcBorders>
          </w:tcPr>
          <w:p w:rsidR="00B10EC8" w:rsidRPr="00155E00" w:rsidRDefault="004959B8" w:rsidP="004959B8">
            <w:pPr>
              <w:spacing w:after="6" w:line="257" w:lineRule="auto"/>
              <w:ind w:left="28"/>
              <w:jc w:val="left"/>
            </w:pPr>
            <w:r>
              <w:t xml:space="preserve">1. результаты освоения </w:t>
            </w:r>
            <w:r w:rsidR="00B10EC8" w:rsidRPr="00155E00">
              <w:t>курса внеурочной деятельности;</w:t>
            </w:r>
          </w:p>
          <w:p w:rsidR="00B10EC8" w:rsidRPr="00155E00" w:rsidRDefault="004959B8" w:rsidP="004959B8">
            <w:pPr>
              <w:spacing w:after="1" w:line="258" w:lineRule="auto"/>
              <w:ind w:left="28"/>
              <w:jc w:val="left"/>
            </w:pPr>
            <w:r>
              <w:t xml:space="preserve">2. </w:t>
            </w:r>
            <w:r w:rsidR="00B10EC8" w:rsidRPr="00155E00">
              <w:t xml:space="preserve">содержание курса внеурочной деятельности с указанием форм организации и видов </w:t>
            </w:r>
          </w:p>
          <w:p w:rsidR="00B10EC8" w:rsidRPr="00155E00" w:rsidRDefault="00B10EC8" w:rsidP="00C41F9E">
            <w:pPr>
              <w:spacing w:after="0" w:line="259" w:lineRule="auto"/>
              <w:ind w:left="0"/>
              <w:jc w:val="left"/>
            </w:pPr>
            <w:r w:rsidRPr="00155E00">
              <w:t>деятельности;</w:t>
            </w:r>
          </w:p>
          <w:p w:rsidR="00B10EC8" w:rsidRPr="00155E00" w:rsidRDefault="004959B8" w:rsidP="004959B8">
            <w:pPr>
              <w:spacing w:after="0" w:line="259" w:lineRule="auto"/>
              <w:ind w:left="28"/>
              <w:jc w:val="left"/>
            </w:pPr>
            <w:r>
              <w:t xml:space="preserve">3. </w:t>
            </w:r>
            <w:r w:rsidR="00B10EC8" w:rsidRPr="00155E00">
              <w:t>тематическое планирование.</w:t>
            </w:r>
          </w:p>
        </w:tc>
      </w:tr>
    </w:tbl>
    <w:p w:rsidR="00B10EC8" w:rsidRPr="00155E00" w:rsidRDefault="00B10EC8" w:rsidP="00B10EC8">
      <w:pPr>
        <w:spacing w:after="9" w:line="269" w:lineRule="auto"/>
        <w:ind w:left="3" w:right="11" w:firstLine="270"/>
        <w:rPr>
          <w:b/>
        </w:rPr>
      </w:pPr>
    </w:p>
    <w:p w:rsidR="00B10EC8" w:rsidRPr="00155E00" w:rsidRDefault="00B10EC8" w:rsidP="00B10EC8">
      <w:pPr>
        <w:spacing w:after="9" w:line="269" w:lineRule="auto"/>
        <w:ind w:left="3" w:right="11" w:firstLine="270"/>
        <w:rPr>
          <w:b/>
        </w:rPr>
      </w:pPr>
    </w:p>
    <w:p w:rsidR="00B10EC8" w:rsidRPr="00155E00" w:rsidRDefault="00B10EC8" w:rsidP="004959B8">
      <w:pPr>
        <w:spacing w:after="9" w:line="269" w:lineRule="auto"/>
        <w:ind w:left="0" w:right="11"/>
        <w:rPr>
          <w:b/>
        </w:rPr>
      </w:pPr>
    </w:p>
    <w:p w:rsidR="00B10EC8" w:rsidRPr="00155E00" w:rsidRDefault="00B10EC8" w:rsidP="00B10EC8">
      <w:pPr>
        <w:spacing w:after="9" w:line="269" w:lineRule="auto"/>
        <w:ind w:left="3" w:right="11" w:firstLine="270"/>
        <w:rPr>
          <w:b/>
        </w:rPr>
      </w:pPr>
    </w:p>
    <w:p w:rsidR="00B10EC8" w:rsidRPr="00155E00" w:rsidRDefault="00B10EC8" w:rsidP="00B10EC8">
      <w:pPr>
        <w:spacing w:after="9" w:line="269" w:lineRule="auto"/>
        <w:ind w:left="3" w:right="11" w:firstLine="270"/>
      </w:pPr>
      <w:r w:rsidRPr="00155E00">
        <w:rPr>
          <w:b/>
        </w:rPr>
        <w:t>2.1.2. Рекомендации по формированию содержания рабочих программ</w:t>
      </w:r>
      <w:r w:rsidRPr="00155E00">
        <w:t xml:space="preserve"> </w:t>
      </w:r>
      <w:r w:rsidRPr="00155E00">
        <w:rPr>
          <w:b/>
        </w:rPr>
        <w:t>учебных предметов, курсов</w:t>
      </w:r>
    </w:p>
    <w:p w:rsidR="00B10EC8" w:rsidRPr="00155E00" w:rsidRDefault="00B10EC8" w:rsidP="00B10EC8">
      <w:pPr>
        <w:spacing w:after="99"/>
        <w:ind w:left="15" w:right="14" w:firstLine="272"/>
      </w:pPr>
      <w:r w:rsidRPr="00155E00">
        <w:t>Изменения ФГОС основного общего образования (Приказ Министерства образования и науки Российской Федерации от 31.12.2015 г. № 1577) показывают наличие ряда позиций, характерных для основной образовательной программы основного общего образования.</w:t>
      </w:r>
    </w:p>
    <w:p w:rsidR="00B10EC8" w:rsidRPr="00155E00" w:rsidRDefault="00B10EC8" w:rsidP="00B10EC8">
      <w:pPr>
        <w:ind w:left="209" w:right="14" w:firstLine="278"/>
      </w:pPr>
      <w:r w:rsidRPr="00155E00">
        <w:t xml:space="preserve">Во-первых, выделяются отдельно изменения для адаптированной образовательной программы основного общего и среднего общего образования в части личностных, </w:t>
      </w:r>
      <w:proofErr w:type="spellStart"/>
      <w:r w:rsidRPr="00155E00">
        <w:t>метапредметных</w:t>
      </w:r>
      <w:proofErr w:type="spellEnd"/>
      <w:r w:rsidRPr="00155E00">
        <w:t xml:space="preserve"> и предметных результатов. </w:t>
      </w:r>
      <w:proofErr w:type="gramStart"/>
      <w:r w:rsidRPr="00155E00">
        <w:t>Изменения,</w:t>
      </w:r>
      <w:r w:rsidR="004959B8">
        <w:t xml:space="preserve"> </w:t>
      </w:r>
      <w:r w:rsidRPr="00155E00">
        <w:t xml:space="preserve"> касающиеся планируемых результатов для обучающихся</w:t>
      </w:r>
      <w:r w:rsidR="004959B8">
        <w:t xml:space="preserve"> </w:t>
      </w:r>
      <w:r w:rsidRPr="00155E00">
        <w:t xml:space="preserve"> с ограниченными возможностями здоровья вносятся в адаптированную образовательную программу основного общего образования.</w:t>
      </w:r>
      <w:proofErr w:type="gramEnd"/>
    </w:p>
    <w:p w:rsidR="00B10EC8" w:rsidRPr="00155E00" w:rsidRDefault="00B10EC8" w:rsidP="00B10EC8">
      <w:pPr>
        <w:ind w:left="209" w:right="14" w:firstLine="274"/>
      </w:pPr>
      <w:proofErr w:type="gramStart"/>
      <w:r w:rsidRPr="00155E00">
        <w:t>Во-вторых,</w:t>
      </w:r>
      <w:r w:rsidR="004959B8">
        <w:t xml:space="preserve"> </w:t>
      </w:r>
      <w:r w:rsidRPr="00155E00">
        <w:t xml:space="preserve"> выделены обязательные предметные области</w:t>
      </w:r>
      <w:r w:rsidR="004959B8">
        <w:t xml:space="preserve"> </w:t>
      </w:r>
      <w:r w:rsidRPr="00155E00">
        <w:t xml:space="preserve"> и учебные предметы: русский язык, литература, иностранный язык, второй иностранный язык (для уровня </w:t>
      </w:r>
      <w:proofErr w:type="gramEnd"/>
    </w:p>
    <w:p w:rsidR="00B10EC8" w:rsidRPr="00155E00" w:rsidRDefault="00B10EC8" w:rsidP="00B10EC8">
      <w:pPr>
        <w:ind w:left="203" w:right="14"/>
      </w:pPr>
      <w:r w:rsidRPr="00155E00">
        <w:t>основного образования), математика, информатика.</w:t>
      </w:r>
    </w:p>
    <w:p w:rsidR="00B10EC8" w:rsidRPr="00155E00" w:rsidRDefault="00B10EC8" w:rsidP="00B10EC8">
      <w:pPr>
        <w:ind w:left="203" w:right="14" w:firstLine="280"/>
      </w:pPr>
      <w:proofErr w:type="spellStart"/>
      <w:r w:rsidRPr="00155E00">
        <w:t>B-трегьих</w:t>
      </w:r>
      <w:proofErr w:type="spellEnd"/>
      <w:r w:rsidRPr="00155E00">
        <w:t>,</w:t>
      </w:r>
      <w:r w:rsidR="004959B8">
        <w:t xml:space="preserve"> </w:t>
      </w:r>
      <w:r w:rsidRPr="00155E00">
        <w:t xml:space="preserve"> внесены изменения в предметные результаты освоения основной образовательной программы основного общего образования.</w:t>
      </w:r>
    </w:p>
    <w:p w:rsidR="00B10EC8" w:rsidRPr="00155E00" w:rsidRDefault="00B10EC8" w:rsidP="00B10EC8">
      <w:pPr>
        <w:spacing w:after="205"/>
        <w:ind w:left="199" w:right="14" w:firstLine="280"/>
      </w:pPr>
      <w:r w:rsidRPr="00155E00">
        <w:t xml:space="preserve">Содержание рабочих программ учебных предметов, курсов и курсов внеурочной деятельности представлено в таблице 2, где п. 1. «Содержание рабочих программ учебных </w:t>
      </w:r>
      <w:r w:rsidRPr="00155E00">
        <w:lastRenderedPageBreak/>
        <w:t>предметов, курсов и курсов внеурочной деятельности основного общего образования», п. 2. «Соответствие содержания рабочих программ учебных предметов, курсов и курсов внеурочной деятельности содержанию основной образовательной программы основного общего образования образовательной организации».</w:t>
      </w:r>
    </w:p>
    <w:p w:rsidR="00B10EC8" w:rsidRPr="00155E00" w:rsidRDefault="00B10EC8" w:rsidP="00B10EC8">
      <w:pPr>
        <w:spacing w:after="21" w:line="259" w:lineRule="auto"/>
        <w:ind w:left="10" w:right="-1" w:hanging="10"/>
        <w:jc w:val="right"/>
      </w:pPr>
      <w:r w:rsidRPr="00155E00">
        <w:t>Таблица .2</w:t>
      </w:r>
    </w:p>
    <w:p w:rsidR="00B10EC8" w:rsidRPr="00155E00" w:rsidRDefault="00B10EC8" w:rsidP="00B10EC8">
      <w:pPr>
        <w:spacing w:after="9" w:line="269" w:lineRule="auto"/>
        <w:ind w:left="2855" w:right="467" w:hanging="2338"/>
      </w:pPr>
      <w:r w:rsidRPr="00155E00">
        <w:rPr>
          <w:b/>
        </w:rPr>
        <w:t>Рекомендации по формированию содержания рабочих программ учебных предметов, курсов</w:t>
      </w:r>
    </w:p>
    <w:tbl>
      <w:tblPr>
        <w:tblStyle w:val="TableGrid"/>
        <w:tblW w:w="6730" w:type="dxa"/>
        <w:tblInd w:w="104" w:type="dxa"/>
        <w:tblCellMar>
          <w:top w:w="43" w:type="dxa"/>
          <w:left w:w="71" w:type="dxa"/>
          <w:right w:w="46" w:type="dxa"/>
        </w:tblCellMar>
        <w:tblLook w:val="04A0"/>
      </w:tblPr>
      <w:tblGrid>
        <w:gridCol w:w="380"/>
        <w:gridCol w:w="5589"/>
        <w:gridCol w:w="738"/>
        <w:gridCol w:w="23"/>
      </w:tblGrid>
      <w:tr w:rsidR="00B10EC8" w:rsidRPr="00155E00" w:rsidTr="00C41F9E">
        <w:trPr>
          <w:trHeight w:val="204"/>
        </w:trPr>
        <w:tc>
          <w:tcPr>
            <w:tcW w:w="380" w:type="dxa"/>
            <w:tcBorders>
              <w:top w:val="single" w:sz="4" w:space="0" w:color="000000"/>
              <w:left w:val="single" w:sz="4" w:space="0" w:color="000000"/>
              <w:bottom w:val="single" w:sz="4" w:space="0" w:color="000000"/>
              <w:right w:val="nil"/>
            </w:tcBorders>
          </w:tcPr>
          <w:p w:rsidR="00B10EC8" w:rsidRPr="00155E00" w:rsidRDefault="00B10EC8" w:rsidP="00C41F9E">
            <w:pPr>
              <w:spacing w:after="160" w:line="259" w:lineRule="auto"/>
              <w:ind w:left="0"/>
              <w:jc w:val="left"/>
            </w:pPr>
          </w:p>
        </w:tc>
        <w:tc>
          <w:tcPr>
            <w:tcW w:w="6350" w:type="dxa"/>
            <w:gridSpan w:val="3"/>
            <w:tcBorders>
              <w:top w:val="single" w:sz="4" w:space="0" w:color="000000"/>
              <w:left w:val="nil"/>
              <w:bottom w:val="single" w:sz="4" w:space="0" w:color="000000"/>
              <w:right w:val="single" w:sz="4" w:space="0" w:color="000000"/>
            </w:tcBorders>
          </w:tcPr>
          <w:p w:rsidR="00B10EC8" w:rsidRPr="00155E00" w:rsidRDefault="00B10EC8" w:rsidP="00C41F9E">
            <w:pPr>
              <w:spacing w:after="0" w:line="259" w:lineRule="auto"/>
              <w:ind w:left="854"/>
              <w:jc w:val="left"/>
            </w:pPr>
            <w:r w:rsidRPr="00155E00">
              <w:rPr>
                <w:i/>
              </w:rPr>
              <w:t>I) Планируемые результаты освоения учебного предмета, курса</w:t>
            </w:r>
          </w:p>
        </w:tc>
      </w:tr>
      <w:tr w:rsidR="00B10EC8" w:rsidRPr="00155E00" w:rsidTr="00C41F9E">
        <w:trPr>
          <w:trHeight w:val="3948"/>
        </w:trPr>
        <w:tc>
          <w:tcPr>
            <w:tcW w:w="380"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0" w:right="55"/>
              <w:jc w:val="center"/>
            </w:pPr>
            <w:r w:rsidRPr="00155E00">
              <w:t>1.</w:t>
            </w:r>
          </w:p>
        </w:tc>
        <w:tc>
          <w:tcPr>
            <w:tcW w:w="6350" w:type="dxa"/>
            <w:gridSpan w:val="3"/>
            <w:tcBorders>
              <w:top w:val="single" w:sz="4" w:space="0" w:color="000000"/>
              <w:left w:val="single" w:sz="4" w:space="0" w:color="000000"/>
              <w:bottom w:val="single" w:sz="4" w:space="0" w:color="000000"/>
              <w:right w:val="single" w:sz="4" w:space="0" w:color="000000"/>
            </w:tcBorders>
          </w:tcPr>
          <w:p w:rsidR="00040EDA" w:rsidRDefault="00B10EC8" w:rsidP="00C41F9E">
            <w:pPr>
              <w:spacing w:after="0" w:line="260" w:lineRule="auto"/>
              <w:ind w:left="10" w:right="40" w:firstLine="138"/>
            </w:pPr>
            <w:r w:rsidRPr="00155E00">
              <w:t>В данном разделе описываются:</w:t>
            </w:r>
          </w:p>
          <w:p w:rsidR="00B10EC8" w:rsidRPr="00155E00" w:rsidRDefault="00B10EC8" w:rsidP="00C41F9E">
            <w:pPr>
              <w:spacing w:after="0" w:line="260" w:lineRule="auto"/>
              <w:ind w:left="10" w:right="40" w:firstLine="138"/>
            </w:pPr>
            <w:r w:rsidRPr="00155E00">
              <w:t xml:space="preserve"> а) достижение </w:t>
            </w:r>
            <w:proofErr w:type="gramStart"/>
            <w:r w:rsidRPr="00155E00">
              <w:t>обучающимися</w:t>
            </w:r>
            <w:proofErr w:type="gramEnd"/>
            <w:r w:rsidRPr="00155E00">
              <w:t xml:space="preserve"> личностных результатов на конец каждого года обучения. Следует обратить внимание на то, что внесены изменения в ФГОС основного общего образования (приказ № 1577 в редакции от 31.12.2015 г.) в личностные результаты освоения адаптированной образовательной программы основного общего образования для следующих категорий обучающихся: глухих, слабослышащих, позднооглохших обучающихся, обучающихся с нарушениями </w:t>
            </w:r>
          </w:p>
          <w:p w:rsidR="00B10EC8" w:rsidRPr="00155E00" w:rsidRDefault="00B10EC8" w:rsidP="00C41F9E">
            <w:pPr>
              <w:spacing w:after="19" w:line="259" w:lineRule="auto"/>
              <w:ind w:left="4"/>
              <w:jc w:val="left"/>
            </w:pPr>
            <w:r w:rsidRPr="00155E00">
              <w:t xml:space="preserve">опорно-двигательного аппарата, с расстройствами </w:t>
            </w:r>
            <w:proofErr w:type="spellStart"/>
            <w:r w:rsidRPr="00155E00">
              <w:t>аутистического</w:t>
            </w:r>
            <w:proofErr w:type="spellEnd"/>
            <w:r w:rsidRPr="00155E00">
              <w:t xml:space="preserve"> спектра.</w:t>
            </w:r>
          </w:p>
          <w:p w:rsidR="00B10EC8" w:rsidRPr="00155E00" w:rsidRDefault="00040EDA" w:rsidP="00C41F9E">
            <w:pPr>
              <w:tabs>
                <w:tab w:val="right" w:pos="6233"/>
              </w:tabs>
              <w:spacing w:after="8" w:line="259" w:lineRule="auto"/>
              <w:ind w:left="0"/>
              <w:jc w:val="left"/>
            </w:pPr>
            <w:r>
              <w:t xml:space="preserve">б) </w:t>
            </w:r>
            <w:r w:rsidR="00B10EC8" w:rsidRPr="00155E00">
              <w:t xml:space="preserve">достижение </w:t>
            </w:r>
            <w:proofErr w:type="gramStart"/>
            <w:r w:rsidR="00B10EC8" w:rsidRPr="00155E00">
              <w:t>обучающимися</w:t>
            </w:r>
            <w:proofErr w:type="gramEnd"/>
            <w:r w:rsidR="00B10EC8" w:rsidRPr="00155E00">
              <w:t xml:space="preserve"> </w:t>
            </w:r>
            <w:proofErr w:type="spellStart"/>
            <w:r w:rsidR="00B10EC8" w:rsidRPr="00155E00">
              <w:t>метапредметных</w:t>
            </w:r>
            <w:proofErr w:type="spellEnd"/>
            <w:r w:rsidR="00B10EC8" w:rsidRPr="00155E00">
              <w:t xml:space="preserve"> результатов на конец каждого года </w:t>
            </w:r>
          </w:p>
          <w:p w:rsidR="00B10EC8" w:rsidRPr="00155E00" w:rsidRDefault="00B10EC8" w:rsidP="00C41F9E">
            <w:pPr>
              <w:spacing w:after="7" w:line="256" w:lineRule="auto"/>
              <w:ind w:left="4" w:right="46"/>
            </w:pPr>
            <w:r w:rsidRPr="00155E00">
              <w:t xml:space="preserve">обучения. Следует обратить внимание на то, что внесены изменения в ФГОС основного общего образования (приказ № 1577 в редакции от 31.12.2015 г.) в </w:t>
            </w:r>
            <w:proofErr w:type="spellStart"/>
            <w:r w:rsidRPr="00155E00">
              <w:t>метапредметные</w:t>
            </w:r>
            <w:proofErr w:type="spellEnd"/>
            <w:r w:rsidRPr="00155E00">
              <w:t xml:space="preserve"> результаты освоения адаптированной образовательной программы основного общего образования для следующих категорий обучающихся: глухих, слабослышащих, </w:t>
            </w:r>
          </w:p>
          <w:p w:rsidR="00B10EC8" w:rsidRPr="00155E00" w:rsidRDefault="00B10EC8" w:rsidP="00C41F9E">
            <w:pPr>
              <w:spacing w:after="16" w:line="260" w:lineRule="auto"/>
              <w:ind w:left="10"/>
            </w:pPr>
            <w:r w:rsidRPr="00155E00">
              <w:t xml:space="preserve">позднооглохших обучающихся, обучающихся с расстройствами </w:t>
            </w:r>
            <w:proofErr w:type="spellStart"/>
            <w:r w:rsidRPr="00155E00">
              <w:t>аутистического</w:t>
            </w:r>
            <w:proofErr w:type="spellEnd"/>
            <w:r w:rsidRPr="00155E00">
              <w:t xml:space="preserve"> спектра;</w:t>
            </w:r>
          </w:p>
          <w:p w:rsidR="00B10EC8" w:rsidRPr="00155E00" w:rsidRDefault="00040EDA" w:rsidP="00C41F9E">
            <w:pPr>
              <w:tabs>
                <w:tab w:val="center" w:pos="872"/>
                <w:tab w:val="center" w:pos="1901"/>
                <w:tab w:val="center" w:pos="2939"/>
                <w:tab w:val="center" w:pos="3864"/>
                <w:tab w:val="center" w:pos="4472"/>
                <w:tab w:val="center" w:pos="4886"/>
                <w:tab w:val="center" w:pos="5494"/>
                <w:tab w:val="right" w:pos="6233"/>
              </w:tabs>
              <w:spacing w:after="4" w:line="259" w:lineRule="auto"/>
              <w:ind w:left="0"/>
              <w:jc w:val="left"/>
            </w:pPr>
            <w:r>
              <w:t xml:space="preserve">в) достижение </w:t>
            </w:r>
            <w:proofErr w:type="gramStart"/>
            <w:r>
              <w:t>обучающимися</w:t>
            </w:r>
            <w:proofErr w:type="gramEnd"/>
            <w:r>
              <w:t xml:space="preserve"> предметных </w:t>
            </w:r>
            <w:r>
              <w:tab/>
              <w:t xml:space="preserve">результатов </w:t>
            </w:r>
            <w:r>
              <w:tab/>
              <w:t xml:space="preserve">на </w:t>
            </w:r>
            <w:r w:rsidR="00B10EC8" w:rsidRPr="00155E00">
              <w:t xml:space="preserve">конец </w:t>
            </w:r>
            <w:r w:rsidR="00B10EC8" w:rsidRPr="00155E00">
              <w:tab/>
              <w:t xml:space="preserve">каждого </w:t>
            </w:r>
            <w:r w:rsidR="00B10EC8" w:rsidRPr="00155E00">
              <w:tab/>
              <w:t xml:space="preserve">года </w:t>
            </w:r>
          </w:p>
          <w:p w:rsidR="00B10EC8" w:rsidRPr="00155E00" w:rsidRDefault="00B10EC8" w:rsidP="00C41F9E">
            <w:pPr>
              <w:spacing w:after="0" w:line="259" w:lineRule="auto"/>
              <w:ind w:left="0" w:right="46" w:firstLine="4"/>
            </w:pPr>
            <w:r w:rsidRPr="00155E00">
              <w:t>обучения</w:t>
            </w:r>
            <w:proofErr w:type="gramStart"/>
            <w:r w:rsidRPr="00155E00">
              <w:t xml:space="preserve">.' </w:t>
            </w:r>
            <w:proofErr w:type="gramEnd"/>
            <w:r w:rsidRPr="00155E00">
              <w:t>Предметные результаты представляются двумя блоками «Обучающийся научится» («Выпускник научится») и «Обучающийся получит возможность научиться» («Выпускник получит возможность научиться»). Курсивом выделяются предметные результаты, расширяющие и углубляющие опорную систему знаний или выступающие как пропедевтика для дальнейшего развития обучающихся. Предметные результаты, составляющие указанную группу, приводятся в блоках «</w:t>
            </w:r>
            <w:proofErr w:type="gramStart"/>
            <w:r w:rsidRPr="00155E00">
              <w:t>Обучающийся</w:t>
            </w:r>
            <w:proofErr w:type="gramEnd"/>
            <w:r w:rsidRPr="00155E00">
              <w:t xml:space="preserve"> получит</w:t>
            </w:r>
          </w:p>
        </w:tc>
      </w:tr>
      <w:tr w:rsidR="00B10EC8" w:rsidRPr="00155E00" w:rsidTr="00C41F9E">
        <w:tblPrEx>
          <w:tblCellMar>
            <w:top w:w="34" w:type="dxa"/>
            <w:left w:w="69" w:type="dxa"/>
            <w:right w:w="45" w:type="dxa"/>
          </w:tblCellMar>
        </w:tblPrEx>
        <w:trPr>
          <w:gridAfter w:val="1"/>
          <w:wAfter w:w="23" w:type="dxa"/>
          <w:trHeight w:val="1328"/>
        </w:trPr>
        <w:tc>
          <w:tcPr>
            <w:tcW w:w="378"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160" w:line="259" w:lineRule="auto"/>
              <w:ind w:left="0"/>
              <w:jc w:val="left"/>
            </w:pPr>
          </w:p>
        </w:tc>
        <w:tc>
          <w:tcPr>
            <w:tcW w:w="6328"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040EDA">
            <w:pPr>
              <w:spacing w:after="0" w:line="259" w:lineRule="auto"/>
              <w:ind w:left="0"/>
              <w:jc w:val="left"/>
            </w:pPr>
            <w:r w:rsidRPr="00155E00">
              <w:t>возможность научиться» («Выпускник получит возможность научиться)».</w:t>
            </w:r>
          </w:p>
          <w:p w:rsidR="00B10EC8" w:rsidRPr="00155E00" w:rsidRDefault="00B10EC8" w:rsidP="00C41F9E">
            <w:pPr>
              <w:spacing w:after="0" w:line="259" w:lineRule="auto"/>
              <w:ind w:left="14" w:right="38" w:firstLine="130"/>
            </w:pPr>
            <w:proofErr w:type="gramStart"/>
            <w:r w:rsidRPr="00155E00">
              <w:t>Следует обратить внимание на то, что внесены дополнения в ФГОС основного общего образования (приказ № 1577 в редакции от 31.12.2015 г.) в предметные результаты освоения адаптированной образовательной программы основного общего образования в предметные области: естественнонаучные предметы (для обучающихся с ограниченными возможностями здоровья; слепых и слабовидящих обучающихся).</w:t>
            </w:r>
            <w:proofErr w:type="gramEnd"/>
          </w:p>
        </w:tc>
      </w:tr>
      <w:tr w:rsidR="00B10EC8" w:rsidRPr="00155E00" w:rsidTr="00C41F9E">
        <w:tblPrEx>
          <w:tblCellMar>
            <w:top w:w="34" w:type="dxa"/>
            <w:left w:w="69" w:type="dxa"/>
            <w:right w:w="45" w:type="dxa"/>
          </w:tblCellMar>
        </w:tblPrEx>
        <w:trPr>
          <w:gridAfter w:val="1"/>
          <w:wAfter w:w="23" w:type="dxa"/>
          <w:trHeight w:val="2828"/>
        </w:trPr>
        <w:tc>
          <w:tcPr>
            <w:tcW w:w="378"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28"/>
              <w:jc w:val="left"/>
            </w:pPr>
            <w:r w:rsidRPr="00155E00">
              <w:lastRenderedPageBreak/>
              <w:t>2.</w:t>
            </w:r>
          </w:p>
        </w:tc>
        <w:tc>
          <w:tcPr>
            <w:tcW w:w="6328"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040EDA">
            <w:pPr>
              <w:spacing w:after="0" w:line="261" w:lineRule="auto"/>
              <w:ind w:left="8" w:right="38" w:firstLine="256"/>
            </w:pPr>
            <w:r w:rsidRPr="00155E00">
              <w:t xml:space="preserve">«Планируемые результаты освоения </w:t>
            </w:r>
            <w:proofErr w:type="gramStart"/>
            <w:r w:rsidRPr="00155E00">
              <w:t>обучающимися</w:t>
            </w:r>
            <w:proofErr w:type="gramEnd"/>
            <w:r w:rsidRPr="00155E00">
              <w:t xml:space="preserve"> основной образовательной программы основного общего образования». Планируемые результаты учитываются с учётом изменений внесённых ФГОС основного общего образования (приказ № 1577 в редакции от 31.12.2015 г.). Претерпели существенные изменения основные задачи содержания основного общего образования</w:t>
            </w:r>
            <w:r w:rsidR="00040EDA">
              <w:t xml:space="preserve">. </w:t>
            </w:r>
            <w:r w:rsidRPr="00155E00">
              <w:t xml:space="preserve">Возможно использование материалов примерной основной образовательной программы основного общего образования (реестр Министерства образования и науки Российской Федерации: </w:t>
            </w:r>
            <w:proofErr w:type="spellStart"/>
            <w:r w:rsidRPr="00155E00">
              <w:t>lUtp</w:t>
            </w:r>
            <w:proofErr w:type="spellEnd"/>
            <w:r w:rsidRPr="00155E00">
              <w:t>://</w:t>
            </w:r>
            <w:proofErr w:type="spellStart"/>
            <w:r w:rsidRPr="00155E00">
              <w:t>fgosreestr.ru</w:t>
            </w:r>
            <w:proofErr w:type="spellEnd"/>
            <w:r w:rsidRPr="00155E00">
              <w:t xml:space="preserve">/), примерных программ отдельных учебных предметов, курсов в части представления личностных, </w:t>
            </w:r>
            <w:proofErr w:type="spellStart"/>
            <w:r w:rsidRPr="00155E00">
              <w:t>метапредметных</w:t>
            </w:r>
            <w:proofErr w:type="spellEnd"/>
            <w:r w:rsidRPr="00155E00">
              <w:t xml:space="preserve"> и предметных результатов освоения конкретного учебного предмета, курса.</w:t>
            </w:r>
          </w:p>
        </w:tc>
      </w:tr>
      <w:tr w:rsidR="00B10EC8" w:rsidRPr="00155E00" w:rsidTr="00C41F9E">
        <w:tblPrEx>
          <w:tblCellMar>
            <w:top w:w="34" w:type="dxa"/>
            <w:left w:w="69" w:type="dxa"/>
            <w:right w:w="45" w:type="dxa"/>
          </w:tblCellMar>
        </w:tblPrEx>
        <w:trPr>
          <w:gridAfter w:val="1"/>
          <w:wAfter w:w="23" w:type="dxa"/>
          <w:trHeight w:val="192"/>
        </w:trPr>
        <w:tc>
          <w:tcPr>
            <w:tcW w:w="378" w:type="dxa"/>
            <w:tcBorders>
              <w:top w:val="single" w:sz="4" w:space="0" w:color="000000"/>
              <w:left w:val="single" w:sz="4" w:space="0" w:color="000000"/>
              <w:bottom w:val="single" w:sz="4" w:space="0" w:color="000000"/>
              <w:right w:val="nil"/>
            </w:tcBorders>
          </w:tcPr>
          <w:p w:rsidR="00B10EC8" w:rsidRPr="00155E00" w:rsidRDefault="00B10EC8" w:rsidP="00C41F9E">
            <w:pPr>
              <w:spacing w:after="160" w:line="259" w:lineRule="auto"/>
              <w:ind w:left="0"/>
              <w:jc w:val="left"/>
            </w:pPr>
          </w:p>
        </w:tc>
        <w:tc>
          <w:tcPr>
            <w:tcW w:w="6328" w:type="dxa"/>
            <w:gridSpan w:val="2"/>
            <w:tcBorders>
              <w:top w:val="single" w:sz="4" w:space="0" w:color="000000"/>
              <w:left w:val="nil"/>
              <w:bottom w:val="single" w:sz="4" w:space="0" w:color="000000"/>
              <w:right w:val="single" w:sz="4" w:space="0" w:color="000000"/>
            </w:tcBorders>
          </w:tcPr>
          <w:p w:rsidR="00B10EC8" w:rsidRPr="00155E00" w:rsidRDefault="00B10EC8" w:rsidP="00C41F9E">
            <w:pPr>
              <w:spacing w:after="0" w:line="259" w:lineRule="auto"/>
              <w:ind w:left="0" w:right="388"/>
              <w:jc w:val="center"/>
            </w:pPr>
            <w:r w:rsidRPr="00155E00">
              <w:rPr>
                <w:i/>
              </w:rPr>
              <w:t>2) Содержание учебного предмета, курса</w:t>
            </w:r>
          </w:p>
        </w:tc>
      </w:tr>
      <w:tr w:rsidR="00B10EC8" w:rsidRPr="00155E00" w:rsidTr="00C41F9E">
        <w:tblPrEx>
          <w:tblCellMar>
            <w:top w:w="34" w:type="dxa"/>
            <w:left w:w="69" w:type="dxa"/>
            <w:right w:w="45" w:type="dxa"/>
          </w:tblCellMar>
        </w:tblPrEx>
        <w:trPr>
          <w:gridAfter w:val="1"/>
          <w:wAfter w:w="23" w:type="dxa"/>
          <w:trHeight w:val="378"/>
        </w:trPr>
        <w:tc>
          <w:tcPr>
            <w:tcW w:w="378"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46"/>
              <w:jc w:val="left"/>
            </w:pPr>
            <w:r w:rsidRPr="00155E00">
              <w:rPr>
                <w:rFonts w:eastAsia="Trebuchet MS"/>
              </w:rPr>
              <w:t>1</w:t>
            </w:r>
            <w:r w:rsidRPr="00155E00">
              <w:rPr>
                <w:rFonts w:eastAsia="Corbel"/>
                <w:sz w:val="18"/>
              </w:rPr>
              <w:t>.</w:t>
            </w:r>
          </w:p>
        </w:tc>
        <w:tc>
          <w:tcPr>
            <w:tcW w:w="6328"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4" w:firstLine="10"/>
            </w:pPr>
            <w:r w:rsidRPr="00155E00">
              <w:t>В данный раздел включается перечень изучаемого учебного материала путём описания основных содержательных линий.</w:t>
            </w:r>
          </w:p>
        </w:tc>
      </w:tr>
      <w:tr w:rsidR="00B10EC8" w:rsidRPr="00155E00" w:rsidTr="00C41F9E">
        <w:tblPrEx>
          <w:tblCellMar>
            <w:top w:w="34" w:type="dxa"/>
            <w:left w:w="69" w:type="dxa"/>
            <w:right w:w="45" w:type="dxa"/>
          </w:tblCellMar>
        </w:tblPrEx>
        <w:trPr>
          <w:gridAfter w:val="1"/>
          <w:wAfter w:w="23" w:type="dxa"/>
          <w:trHeight w:val="760"/>
        </w:trPr>
        <w:tc>
          <w:tcPr>
            <w:tcW w:w="378"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22"/>
              <w:jc w:val="left"/>
            </w:pPr>
            <w:r w:rsidRPr="00155E00">
              <w:t>2.</w:t>
            </w:r>
          </w:p>
        </w:tc>
        <w:tc>
          <w:tcPr>
            <w:tcW w:w="6328"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8" w:right="41" w:firstLine="6"/>
            </w:pPr>
            <w:r w:rsidRPr="00155E00">
              <w:t xml:space="preserve">Возможно использование материалов Примерной основной образовательной программы основного общего образования (реестр Министерства образования и науки Российской Федерации: </w:t>
            </w:r>
            <w:hyperlink r:id="rId40">
              <w:r w:rsidRPr="00155E00">
                <w:t>http://fgosreestr.nl/)</w:t>
              </w:r>
            </w:hyperlink>
            <w:r w:rsidRPr="00155E00">
              <w:t>, примерных программ отдельных учебных предметов, курсов в части представления содержания учебного предмета, курса.</w:t>
            </w:r>
          </w:p>
        </w:tc>
      </w:tr>
      <w:tr w:rsidR="00B10EC8" w:rsidRPr="00155E00" w:rsidTr="00C41F9E">
        <w:tblPrEx>
          <w:tblCellMar>
            <w:top w:w="34" w:type="dxa"/>
            <w:left w:w="69" w:type="dxa"/>
            <w:right w:w="45" w:type="dxa"/>
          </w:tblCellMar>
        </w:tblPrEx>
        <w:trPr>
          <w:gridAfter w:val="1"/>
          <w:wAfter w:w="23" w:type="dxa"/>
          <w:trHeight w:val="378"/>
        </w:trPr>
        <w:tc>
          <w:tcPr>
            <w:tcW w:w="378" w:type="dxa"/>
            <w:tcBorders>
              <w:top w:val="single" w:sz="4" w:space="0" w:color="000000"/>
              <w:left w:val="single" w:sz="4" w:space="0" w:color="000000"/>
              <w:bottom w:val="single" w:sz="4" w:space="0" w:color="000000"/>
              <w:right w:val="nil"/>
            </w:tcBorders>
          </w:tcPr>
          <w:p w:rsidR="00B10EC8" w:rsidRPr="00155E00" w:rsidRDefault="00B10EC8" w:rsidP="00C41F9E">
            <w:pPr>
              <w:spacing w:after="160" w:line="259" w:lineRule="auto"/>
              <w:ind w:left="0"/>
              <w:jc w:val="left"/>
            </w:pPr>
          </w:p>
        </w:tc>
        <w:tc>
          <w:tcPr>
            <w:tcW w:w="6328" w:type="dxa"/>
            <w:gridSpan w:val="2"/>
            <w:tcBorders>
              <w:top w:val="single" w:sz="4" w:space="0" w:color="000000"/>
              <w:left w:val="nil"/>
              <w:bottom w:val="single" w:sz="4" w:space="0" w:color="000000"/>
              <w:right w:val="single" w:sz="4" w:space="0" w:color="000000"/>
            </w:tcBorders>
          </w:tcPr>
          <w:p w:rsidR="00B10EC8" w:rsidRPr="00155E00" w:rsidRDefault="00B10EC8" w:rsidP="00C41F9E">
            <w:pPr>
              <w:spacing w:after="0" w:line="259" w:lineRule="auto"/>
              <w:ind w:left="2446" w:right="17" w:hanging="2318"/>
              <w:jc w:val="left"/>
            </w:pPr>
            <w:r w:rsidRPr="00155E00">
              <w:rPr>
                <w:i/>
              </w:rPr>
              <w:t>3) Тематическое планирование с указанием количества часов, отводимых на освоение каждой темы</w:t>
            </w:r>
          </w:p>
        </w:tc>
      </w:tr>
      <w:tr w:rsidR="00B10EC8" w:rsidRPr="00155E00" w:rsidTr="00C41F9E">
        <w:tblPrEx>
          <w:tblCellMar>
            <w:top w:w="34" w:type="dxa"/>
            <w:left w:w="69" w:type="dxa"/>
            <w:right w:w="45" w:type="dxa"/>
          </w:tblCellMar>
        </w:tblPrEx>
        <w:trPr>
          <w:gridAfter w:val="1"/>
          <w:wAfter w:w="23" w:type="dxa"/>
          <w:trHeight w:val="1134"/>
        </w:trPr>
        <w:tc>
          <w:tcPr>
            <w:tcW w:w="378" w:type="dxa"/>
            <w:vMerge w:val="restart"/>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38"/>
              <w:jc w:val="left"/>
            </w:pPr>
            <w:r w:rsidRPr="00155E00">
              <w:rPr>
                <w:rFonts w:eastAsia="Trebuchet MS"/>
              </w:rPr>
              <w:t>1</w:t>
            </w:r>
            <w:r w:rsidRPr="00155E00">
              <w:rPr>
                <w:rFonts w:eastAsia="Corbel"/>
                <w:sz w:val="18"/>
              </w:rPr>
              <w:t>.</w:t>
            </w:r>
          </w:p>
        </w:tc>
        <w:tc>
          <w:tcPr>
            <w:tcW w:w="6328" w:type="dxa"/>
            <w:gridSpan w:val="2"/>
            <w:tcBorders>
              <w:top w:val="single" w:sz="4" w:space="0" w:color="000000"/>
              <w:left w:val="single" w:sz="4" w:space="0" w:color="000000"/>
              <w:bottom w:val="nil"/>
              <w:right w:val="single" w:sz="4" w:space="0" w:color="000000"/>
            </w:tcBorders>
          </w:tcPr>
          <w:p w:rsidR="00B10EC8" w:rsidRPr="00155E00" w:rsidRDefault="00B10EC8" w:rsidP="00C41F9E">
            <w:pPr>
              <w:spacing w:after="0" w:line="259" w:lineRule="auto"/>
              <w:ind w:left="4" w:right="43" w:hanging="4"/>
            </w:pPr>
            <w:r w:rsidRPr="00155E00">
              <w:t>Тематическое планирование по учебному предме</w:t>
            </w:r>
            <w:r w:rsidR="00040EDA">
              <w:t xml:space="preserve">ту, курсу разрабатывается для </w:t>
            </w:r>
            <w:r w:rsidRPr="00155E00">
              <w:t xml:space="preserve"> 8 и 9 классов отдельно. Тематическое планирование состоит из двух обязательных блоков: </w:t>
            </w:r>
            <w:proofErr w:type="gramStart"/>
            <w:r w:rsidRPr="00155E00">
              <w:t>«Содержание учебного предмета, курса» и «Тема (раздел) количество часов, отводимых на изучение каждой темы» В блоке «Содержание учебного предмета, курса, (тема (раздел) (количество часов)» раскрывается содержание крупных тем.</w:t>
            </w:r>
            <w:proofErr w:type="gramEnd"/>
            <w:r w:rsidRPr="00155E00">
              <w:t xml:space="preserve"> Тематическое планирование разрабатывается по следующей форме:</w:t>
            </w:r>
          </w:p>
        </w:tc>
      </w:tr>
      <w:tr w:rsidR="00B10EC8" w:rsidRPr="00155E00" w:rsidTr="00C41F9E">
        <w:tblPrEx>
          <w:tblCellMar>
            <w:top w:w="34" w:type="dxa"/>
            <w:left w:w="69" w:type="dxa"/>
            <w:right w:w="45" w:type="dxa"/>
          </w:tblCellMar>
        </w:tblPrEx>
        <w:trPr>
          <w:gridAfter w:val="1"/>
          <w:wAfter w:w="23" w:type="dxa"/>
          <w:trHeight w:val="192"/>
        </w:trPr>
        <w:tc>
          <w:tcPr>
            <w:tcW w:w="0" w:type="auto"/>
            <w:vMerge/>
            <w:tcBorders>
              <w:top w:val="nil"/>
              <w:left w:val="single" w:sz="4" w:space="0" w:color="000000"/>
              <w:bottom w:val="nil"/>
              <w:right w:val="single" w:sz="4" w:space="0" w:color="000000"/>
            </w:tcBorders>
            <w:vAlign w:val="center"/>
          </w:tcPr>
          <w:p w:rsidR="00B10EC8" w:rsidRPr="00155E00" w:rsidRDefault="00B10EC8" w:rsidP="00C41F9E">
            <w:pPr>
              <w:spacing w:after="160" w:line="259" w:lineRule="auto"/>
              <w:ind w:left="0"/>
              <w:jc w:val="left"/>
            </w:pPr>
          </w:p>
        </w:tc>
        <w:tc>
          <w:tcPr>
            <w:tcW w:w="5590"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82"/>
              <w:jc w:val="left"/>
            </w:pPr>
            <w:r w:rsidRPr="00155E00">
              <w:t>Содержание учебного предмета | Тема раздела (количество часов)</w:t>
            </w:r>
          </w:p>
        </w:tc>
        <w:tc>
          <w:tcPr>
            <w:tcW w:w="738" w:type="dxa"/>
            <w:vMerge w:val="restart"/>
            <w:tcBorders>
              <w:top w:val="nil"/>
              <w:left w:val="single" w:sz="4" w:space="0" w:color="000000"/>
              <w:bottom w:val="single" w:sz="4" w:space="0" w:color="000000"/>
              <w:right w:val="single" w:sz="4" w:space="0" w:color="000000"/>
            </w:tcBorders>
          </w:tcPr>
          <w:p w:rsidR="00B10EC8" w:rsidRPr="00155E00" w:rsidRDefault="00B10EC8" w:rsidP="00C41F9E">
            <w:pPr>
              <w:spacing w:after="160" w:line="259" w:lineRule="auto"/>
              <w:ind w:left="0"/>
              <w:jc w:val="left"/>
            </w:pPr>
          </w:p>
        </w:tc>
      </w:tr>
      <w:tr w:rsidR="00B10EC8" w:rsidRPr="00155E00" w:rsidTr="00C41F9E">
        <w:tblPrEx>
          <w:tblCellMar>
            <w:top w:w="34" w:type="dxa"/>
            <w:left w:w="69" w:type="dxa"/>
            <w:right w:w="45" w:type="dxa"/>
          </w:tblCellMar>
        </w:tblPrEx>
        <w:trPr>
          <w:gridAfter w:val="1"/>
          <w:wAfter w:w="23" w:type="dxa"/>
          <w:trHeight w:val="198"/>
        </w:trPr>
        <w:tc>
          <w:tcPr>
            <w:tcW w:w="0" w:type="auto"/>
            <w:vMerge/>
            <w:tcBorders>
              <w:top w:val="nil"/>
              <w:left w:val="single" w:sz="4" w:space="0" w:color="000000"/>
              <w:bottom w:val="single" w:sz="4" w:space="0" w:color="000000"/>
              <w:right w:val="single" w:sz="4" w:space="0" w:color="000000"/>
            </w:tcBorders>
            <w:vAlign w:val="center"/>
          </w:tcPr>
          <w:p w:rsidR="00B10EC8" w:rsidRPr="00155E00" w:rsidRDefault="00B10EC8" w:rsidP="00C41F9E">
            <w:pPr>
              <w:spacing w:after="160" w:line="259" w:lineRule="auto"/>
              <w:ind w:left="0"/>
              <w:jc w:val="left"/>
            </w:pPr>
          </w:p>
        </w:tc>
        <w:tc>
          <w:tcPr>
            <w:tcW w:w="5590"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B10EC8" w:rsidRPr="00155E00" w:rsidRDefault="00B10EC8" w:rsidP="00C41F9E">
            <w:pPr>
              <w:spacing w:after="160" w:line="259" w:lineRule="auto"/>
              <w:ind w:left="0"/>
              <w:jc w:val="left"/>
            </w:pPr>
          </w:p>
        </w:tc>
      </w:tr>
      <w:tr w:rsidR="00B10EC8" w:rsidRPr="00155E00" w:rsidTr="00C41F9E">
        <w:tblPrEx>
          <w:tblCellMar>
            <w:top w:w="34" w:type="dxa"/>
            <w:left w:w="69" w:type="dxa"/>
            <w:right w:w="45" w:type="dxa"/>
          </w:tblCellMar>
        </w:tblPrEx>
        <w:trPr>
          <w:gridAfter w:val="1"/>
          <w:wAfter w:w="23" w:type="dxa"/>
          <w:trHeight w:val="954"/>
        </w:trPr>
        <w:tc>
          <w:tcPr>
            <w:tcW w:w="378" w:type="dxa"/>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18"/>
              <w:jc w:val="left"/>
            </w:pPr>
            <w:r w:rsidRPr="00155E00">
              <w:t>2.</w:t>
            </w:r>
          </w:p>
        </w:tc>
        <w:tc>
          <w:tcPr>
            <w:tcW w:w="6328" w:type="dxa"/>
            <w:gridSpan w:val="2"/>
            <w:tcBorders>
              <w:top w:val="single" w:sz="4" w:space="0" w:color="000000"/>
              <w:left w:val="single" w:sz="4" w:space="0" w:color="000000"/>
              <w:bottom w:val="single" w:sz="4" w:space="0" w:color="000000"/>
              <w:right w:val="single" w:sz="4" w:space="0" w:color="000000"/>
            </w:tcBorders>
          </w:tcPr>
          <w:p w:rsidR="00B10EC8" w:rsidRPr="00155E00" w:rsidRDefault="00B10EC8" w:rsidP="00C41F9E">
            <w:pPr>
              <w:spacing w:after="0" w:line="259" w:lineRule="auto"/>
              <w:ind w:left="0" w:right="46" w:firstLine="10"/>
            </w:pPr>
            <w:r w:rsidRPr="00155E00">
              <w:t xml:space="preserve">Возможно использование материалов Примерной основной образовательной программы основного общего образования (реестр Министерства образования и науки Российской Федерации: </w:t>
            </w:r>
            <w:hyperlink r:id="rId41">
              <w:r w:rsidRPr="00155E00">
                <w:t>http://fgosreestr.ru/)</w:t>
              </w:r>
            </w:hyperlink>
            <w:r w:rsidRPr="00155E00">
              <w:t>, примерных программ отдельных учебных предметов, курсов в части представления вариантов тематического планирования по учебному предмету, курсу.</w:t>
            </w:r>
          </w:p>
        </w:tc>
      </w:tr>
    </w:tbl>
    <w:p w:rsidR="00B10EC8" w:rsidRPr="00155E00" w:rsidRDefault="00B10EC8" w:rsidP="00B10EC8">
      <w:pPr>
        <w:ind w:left="15" w:right="219" w:firstLine="282"/>
      </w:pPr>
      <w:r w:rsidRPr="00155E00">
        <w:t>В структуру рабочих программ учебных предметов, курсов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курсу; оценочные материалы. Ниже предлагается рекомендации по содержанию данных разделов.</w:t>
      </w:r>
    </w:p>
    <w:p w:rsidR="00B10EC8" w:rsidRPr="00155E00" w:rsidRDefault="00B10EC8" w:rsidP="00B10EC8"/>
    <w:p w:rsidR="00B10EC8" w:rsidRPr="00155E00" w:rsidRDefault="00B10EC8" w:rsidP="00B10EC8"/>
    <w:p w:rsidR="00B10EC8" w:rsidRPr="00155E00" w:rsidRDefault="00040EDA" w:rsidP="00B10EC8">
      <w:pPr>
        <w:spacing w:after="207" w:line="259" w:lineRule="auto"/>
        <w:ind w:left="806" w:firstLine="5130"/>
        <w:jc w:val="left"/>
      </w:pPr>
      <w:r>
        <w:lastRenderedPageBreak/>
        <w:t>Таблица</w:t>
      </w:r>
      <w:r w:rsidR="00323AE1">
        <w:t>3</w:t>
      </w:r>
      <w:r>
        <w:t xml:space="preserve"> </w:t>
      </w:r>
      <w:r w:rsidR="00B10EC8" w:rsidRPr="00155E00">
        <w:t xml:space="preserve"> </w:t>
      </w:r>
      <w:r w:rsidR="00B10EC8" w:rsidRPr="00155E00">
        <w:rPr>
          <w:b/>
        </w:rPr>
        <w:t>Рекомендации по структуре дополнительных разделов рабочих программ</w:t>
      </w:r>
      <w:r w:rsidR="00B10EC8" w:rsidRPr="00155E00">
        <w:t xml:space="preserve"> </w:t>
      </w:r>
      <w:r w:rsidR="00B10EC8" w:rsidRPr="00155E00">
        <w:rPr>
          <w:b/>
        </w:rPr>
        <w:t>отдельных учебных предметов, курсов основного общего образования</w:t>
      </w:r>
    </w:p>
    <w:p w:rsidR="00B10EC8" w:rsidRPr="00155E00" w:rsidRDefault="00B10EC8" w:rsidP="00B10EC8">
      <w:pPr>
        <w:spacing w:after="4" w:line="259" w:lineRule="auto"/>
        <w:ind w:left="316"/>
        <w:jc w:val="left"/>
      </w:pPr>
      <w:r w:rsidRPr="00155E00">
        <w:rPr>
          <w:i/>
          <w:u w:val="single" w:color="000000"/>
        </w:rPr>
        <w:t>Календарно-тематическое планирование по учебному предмету, курсу</w:t>
      </w:r>
      <w:r w:rsidRPr="00155E00">
        <w:t>_____________________</w:t>
      </w:r>
    </w:p>
    <w:p w:rsidR="00B10EC8" w:rsidRPr="00155E00" w:rsidRDefault="00B10EC8" w:rsidP="00B10EC8">
      <w:pPr>
        <w:ind w:left="15" w:right="182" w:firstLine="274"/>
      </w:pPr>
      <w:r w:rsidRPr="00155E00">
        <w:t>Календарно-тематическое планирование по каждому учебному предмету, курсу разрабатывается для  8 и 9 классов отдельно на каждый (предстоящий) учебный год. Календарно-тематическое планирование разрабатывается каждым учителем самостоятельно на основе тематического планирования. Календарно-тематическое планирование может состоять из следующих блоков:</w:t>
      </w:r>
    </w:p>
    <w:p w:rsidR="00B10EC8" w:rsidRPr="00155E00" w:rsidRDefault="00B10EC8" w:rsidP="00B10EC8">
      <w:pPr>
        <w:numPr>
          <w:ilvl w:val="0"/>
          <w:numId w:val="9"/>
        </w:numPr>
        <w:ind w:right="14" w:firstLine="264"/>
      </w:pPr>
      <w:r w:rsidRPr="00155E00">
        <w:t>Тема (раздел) (количество часов).</w:t>
      </w:r>
    </w:p>
    <w:p w:rsidR="00B10EC8" w:rsidRPr="00155E00" w:rsidRDefault="00B10EC8" w:rsidP="00B10EC8">
      <w:pPr>
        <w:numPr>
          <w:ilvl w:val="0"/>
          <w:numId w:val="9"/>
        </w:numPr>
        <w:ind w:right="14" w:firstLine="264"/>
      </w:pPr>
      <w:r w:rsidRPr="00155E00">
        <w:t>Тема каждого урока.</w:t>
      </w:r>
    </w:p>
    <w:p w:rsidR="00B10EC8" w:rsidRPr="00155E00" w:rsidRDefault="00B10EC8" w:rsidP="00B10EC8">
      <w:pPr>
        <w:numPr>
          <w:ilvl w:val="0"/>
          <w:numId w:val="9"/>
        </w:numPr>
        <w:ind w:right="14" w:firstLine="264"/>
      </w:pPr>
      <w:r w:rsidRPr="00155E00">
        <w:t>Дата проведения урока (план/факт).</w:t>
      </w:r>
    </w:p>
    <w:p w:rsidR="00B10EC8" w:rsidRPr="00155E00" w:rsidRDefault="00B10EC8" w:rsidP="00B10EC8">
      <w:pPr>
        <w:numPr>
          <w:ilvl w:val="0"/>
          <w:numId w:val="9"/>
        </w:numPr>
        <w:ind w:right="14" w:firstLine="264"/>
      </w:pPr>
      <w:r w:rsidRPr="00155E00">
        <w:t xml:space="preserve">Планируемые результаты освоения </w:t>
      </w:r>
      <w:proofErr w:type="gramStart"/>
      <w:r w:rsidRPr="00155E00">
        <w:t>обучающимися</w:t>
      </w:r>
      <w:proofErr w:type="gramEnd"/>
      <w:r w:rsidRPr="00155E00">
        <w:t xml:space="preserve"> раздела (темы) программы учебного предмета, курса.</w:t>
      </w:r>
    </w:p>
    <w:p w:rsidR="00B10EC8" w:rsidRPr="00155E00" w:rsidRDefault="00B10EC8" w:rsidP="00B10EC8">
      <w:pPr>
        <w:numPr>
          <w:ilvl w:val="0"/>
          <w:numId w:val="9"/>
        </w:numPr>
        <w:ind w:right="14" w:firstLine="264"/>
      </w:pPr>
      <w:r w:rsidRPr="00155E00">
        <w:t>Реализация национальных, региональных и этнокультурных особенностей.</w:t>
      </w:r>
    </w:p>
    <w:p w:rsidR="00B10EC8" w:rsidRPr="00155E00" w:rsidRDefault="00B10EC8" w:rsidP="00B10EC8">
      <w:pPr>
        <w:numPr>
          <w:ilvl w:val="0"/>
          <w:numId w:val="9"/>
        </w:numPr>
        <w:ind w:right="14" w:firstLine="264"/>
      </w:pPr>
      <w:r w:rsidRPr="00155E00">
        <w:t>Корректировка.</w:t>
      </w:r>
    </w:p>
    <w:p w:rsidR="00B10EC8" w:rsidRPr="00155E00" w:rsidRDefault="00B10EC8" w:rsidP="00B10EC8">
      <w:pPr>
        <w:ind w:left="15" w:right="14" w:firstLine="274"/>
      </w:pPr>
      <w:r w:rsidRPr="00155E00">
        <w:t xml:space="preserve">Возможно использование материалов примерной основной образовательной программой основного общего образования, примерных программ отдельных учебных </w:t>
      </w:r>
    </w:p>
    <w:p w:rsidR="00B10EC8" w:rsidRPr="00155E00" w:rsidRDefault="00B10EC8" w:rsidP="00B10EC8">
      <w:pPr>
        <w:ind w:left="15" w:right="172"/>
      </w:pPr>
      <w:r w:rsidRPr="00155E00">
        <w:t xml:space="preserve">предметов, курсов в части представления календарно-тематического планирования по </w:t>
      </w:r>
      <w:r w:rsidRPr="00155E00">
        <w:rPr>
          <w:u w:val="single" w:color="000000"/>
        </w:rPr>
        <w:t>учебному предмету, курсу.</w:t>
      </w:r>
      <w:r w:rsidRPr="00155E00">
        <w:t>______________________________________________________________</w:t>
      </w:r>
    </w:p>
    <w:p w:rsidR="00B10EC8" w:rsidRPr="00155E00" w:rsidRDefault="00B10EC8" w:rsidP="00B10EC8">
      <w:pPr>
        <w:ind w:left="15" w:right="14"/>
      </w:pPr>
      <w:proofErr w:type="spellStart"/>
      <w:r w:rsidRPr="00155E00">
        <w:t>__________________________________</w:t>
      </w:r>
      <w:r w:rsidRPr="00155E00">
        <w:rPr>
          <w:i/>
          <w:u w:val="single" w:color="000000"/>
        </w:rPr>
        <w:t>Оценочные</w:t>
      </w:r>
      <w:proofErr w:type="spellEnd"/>
      <w:r w:rsidRPr="00155E00">
        <w:rPr>
          <w:i/>
          <w:u w:val="single" w:color="000000"/>
        </w:rPr>
        <w:t xml:space="preserve"> материалы</w:t>
      </w:r>
      <w:r w:rsidRPr="00155E00">
        <w:t>________________________________</w:t>
      </w:r>
    </w:p>
    <w:p w:rsidR="00B10EC8" w:rsidRPr="00155E00" w:rsidRDefault="00B10EC8" w:rsidP="00B10EC8">
      <w:pPr>
        <w:ind w:left="15" w:right="182" w:firstLine="284"/>
      </w:pPr>
      <w:r w:rsidRPr="00155E00">
        <w:t xml:space="preserve">В разделе представляются контрольно-измерительные материалы, которые используются для определения уровня достижения обучающимися планируемых </w:t>
      </w:r>
      <w:proofErr w:type="spellStart"/>
      <w:r w:rsidRPr="00155E00">
        <w:t>метапредметных</w:t>
      </w:r>
      <w:proofErr w:type="spellEnd"/>
      <w:r w:rsidRPr="00155E00">
        <w:t xml:space="preserve"> и предметных результатов в рамках организации текущего контроля успеваемости. Контрольно-измерительные материалы могут быть представлены в виде ссылок на соответствующую литературу, позволяющую ознакомиться с содержанием и формами представления оценочных материалов.</w:t>
      </w:r>
    </w:p>
    <w:p w:rsidR="00B10EC8" w:rsidRPr="00155E00" w:rsidRDefault="00B10EC8" w:rsidP="00B10EC8">
      <w:pPr>
        <w:ind w:left="15" w:right="186" w:firstLine="274"/>
      </w:pPr>
      <w:r w:rsidRPr="00155E00">
        <w:t xml:space="preserve">Возможно использование материалов примерной основной образовательной программой основного общего образования (реестр Министерства образования и науки Российской Федерации: </w:t>
      </w:r>
      <w:hyperlink r:id="rId42">
        <w:r w:rsidRPr="00155E00">
          <w:t>http://fgosreestr.ru/</w:t>
        </w:r>
      </w:hyperlink>
      <w:r w:rsidRPr="00155E00">
        <w:t xml:space="preserve">), примерных программ отдельных учебных предметов, курсов в части представления контрольно-измерительных материалов </w:t>
      </w:r>
      <w:proofErr w:type="gramStart"/>
      <w:r w:rsidRPr="00155E00">
        <w:t>по</w:t>
      </w:r>
      <w:proofErr w:type="gramEnd"/>
      <w:r w:rsidRPr="00155E00">
        <w:t xml:space="preserve"> </w:t>
      </w:r>
    </w:p>
    <w:p w:rsidR="00B10EC8" w:rsidRPr="00155E00" w:rsidRDefault="00B10EC8" w:rsidP="00B10EC8">
      <w:pPr>
        <w:spacing w:after="441"/>
        <w:ind w:left="15" w:right="14"/>
      </w:pPr>
      <w:r w:rsidRPr="00155E00">
        <w:rPr>
          <w:u w:val="single" w:color="000000"/>
        </w:rPr>
        <w:t>учебному предмету, курсу.</w:t>
      </w:r>
      <w:r w:rsidRPr="00155E00">
        <w:t>______________________________________________________________</w:t>
      </w:r>
    </w:p>
    <w:p w:rsidR="00B10EC8" w:rsidRPr="00155E00" w:rsidRDefault="00040EDA" w:rsidP="00B10EC8">
      <w:pPr>
        <w:spacing w:after="9" w:line="269" w:lineRule="auto"/>
        <w:ind w:left="3" w:right="11" w:firstLine="268"/>
      </w:pPr>
      <w:r>
        <w:rPr>
          <w:b/>
        </w:rPr>
        <w:t xml:space="preserve">2.3. </w:t>
      </w:r>
      <w:r>
        <w:rPr>
          <w:b/>
        </w:rPr>
        <w:tab/>
        <w:t xml:space="preserve">Реализация федерального компонента </w:t>
      </w:r>
      <w:r w:rsidR="00B10EC8" w:rsidRPr="00155E00">
        <w:rPr>
          <w:b/>
        </w:rPr>
        <w:t>государственного</w:t>
      </w:r>
      <w:r>
        <w:t xml:space="preserve"> </w:t>
      </w:r>
      <w:r w:rsidR="00B10EC8" w:rsidRPr="00155E00">
        <w:rPr>
          <w:b/>
        </w:rPr>
        <w:t>образовательного стандарта общего образования</w:t>
      </w:r>
    </w:p>
    <w:p w:rsidR="00B10EC8" w:rsidRPr="00155E00" w:rsidRDefault="00B10EC8" w:rsidP="00B10EC8">
      <w:pPr>
        <w:ind w:left="15" w:right="14" w:firstLine="278"/>
      </w:pPr>
      <w:r w:rsidRPr="00155E00">
        <w:t>Рабочая программа учебного предмета, курса является составной частью образовательной программы общеобразовательной организации. Она составляется в соответствии с требованиями 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Министерства образования и науки Российской Федерации от 05.03.2004 г. № 1089) с учетом национальных, региональных и этнокультурных особенностей.</w:t>
      </w:r>
    </w:p>
    <w:p w:rsidR="00B10EC8" w:rsidRPr="00155E00" w:rsidRDefault="00B10EC8" w:rsidP="00B10EC8">
      <w:pPr>
        <w:ind w:left="15" w:right="14" w:firstLine="282"/>
      </w:pPr>
      <w:r w:rsidRPr="00155E00">
        <w:t xml:space="preserve">При разработке рабочих программ учебных предметов, курсов учитель может использовать примерные программы по учебным предметам, вариативные (авторские) программы к учебникам. Примерные программы по учебным предметам, курсам позволяют всем участникам образовательных </w:t>
      </w:r>
      <w:r w:rsidRPr="00155E00">
        <w:lastRenderedPageBreak/>
        <w:t>отношений получить представление о целях, содержании, общей стратегии образования учащихся средствами учебного предмета, курса, конкретизирует содержание предметных тем</w:t>
      </w:r>
    </w:p>
    <w:p w:rsidR="00B10EC8" w:rsidRPr="00155E00" w:rsidRDefault="00B10EC8" w:rsidP="00B10EC8">
      <w:pPr>
        <w:ind w:left="15" w:right="205"/>
      </w:pPr>
      <w:r w:rsidRPr="00155E00">
        <w:t xml:space="preserve">федерального компонента государственного образовательного стандарта, дает примерное распределение учебных часов по разделам учебного предмета, курса и рекомендуемую последовательность изучения тем и разделов учебного предмета, курса с учетом возрастных особенностей учащихся, логики учебного процесса, </w:t>
      </w:r>
      <w:proofErr w:type="spellStart"/>
      <w:r w:rsidRPr="00155E00">
        <w:t>межпредметных</w:t>
      </w:r>
      <w:proofErr w:type="spellEnd"/>
      <w:r w:rsidRPr="00155E00">
        <w:t xml:space="preserve"> и </w:t>
      </w:r>
      <w:proofErr w:type="spellStart"/>
      <w:r w:rsidRPr="00155E00">
        <w:t>внутрипредметных</w:t>
      </w:r>
      <w:proofErr w:type="spellEnd"/>
      <w:r w:rsidRPr="00155E00">
        <w:t xml:space="preserve"> связей.</w:t>
      </w:r>
    </w:p>
    <w:p w:rsidR="00B10EC8" w:rsidRPr="00155E00" w:rsidRDefault="00B10EC8" w:rsidP="00B10EC8">
      <w:pPr>
        <w:ind w:left="15" w:right="14" w:firstLine="264"/>
      </w:pPr>
      <w:r w:rsidRPr="00155E00">
        <w:t>По своей структуре и содержанию рабочая программа учебных предметов, курсов представляет собой документ, составленный с учетом:</w:t>
      </w:r>
    </w:p>
    <w:p w:rsidR="00B10EC8" w:rsidRPr="00155E00" w:rsidRDefault="00B10EC8" w:rsidP="00B10EC8">
      <w:pPr>
        <w:numPr>
          <w:ilvl w:val="0"/>
          <w:numId w:val="10"/>
        </w:numPr>
        <w:spacing w:after="34"/>
        <w:ind w:right="14" w:firstLine="236"/>
      </w:pPr>
      <w:r w:rsidRPr="00155E00">
        <w:t>требований федерального компонента государственных образовательных стандартов;</w:t>
      </w:r>
    </w:p>
    <w:p w:rsidR="00B10EC8" w:rsidRPr="00155E00" w:rsidRDefault="00B10EC8" w:rsidP="00B10EC8">
      <w:pPr>
        <w:numPr>
          <w:ilvl w:val="0"/>
          <w:numId w:val="10"/>
        </w:numPr>
        <w:ind w:right="14" w:firstLine="236"/>
      </w:pPr>
      <w:r w:rsidRPr="00155E00">
        <w:t>максимального объема учебного материала для учащихся;</w:t>
      </w:r>
    </w:p>
    <w:p w:rsidR="00B10EC8" w:rsidRPr="00155E00" w:rsidRDefault="00B10EC8" w:rsidP="00B10EC8">
      <w:pPr>
        <w:numPr>
          <w:ilvl w:val="0"/>
          <w:numId w:val="10"/>
        </w:numPr>
        <w:spacing w:after="37"/>
        <w:ind w:right="14" w:firstLine="236"/>
      </w:pPr>
      <w:r w:rsidRPr="00155E00">
        <w:t>объема часов учебной нагрузки, определенного учебным планом образовательной организации для реализации учебных предметов, курсов в каждом классе;</w:t>
      </w:r>
    </w:p>
    <w:p w:rsidR="00B10EC8" w:rsidRPr="00155E00" w:rsidRDefault="00B10EC8" w:rsidP="00B10EC8">
      <w:pPr>
        <w:numPr>
          <w:ilvl w:val="0"/>
          <w:numId w:val="10"/>
        </w:numPr>
        <w:spacing w:after="43"/>
        <w:ind w:right="14" w:firstLine="236"/>
      </w:pPr>
      <w:r w:rsidRPr="00155E00">
        <w:t>познавательных интересов учащихся;</w:t>
      </w:r>
    </w:p>
    <w:p w:rsidR="00B10EC8" w:rsidRPr="00155E00" w:rsidRDefault="00B10EC8" w:rsidP="00B10EC8">
      <w:pPr>
        <w:numPr>
          <w:ilvl w:val="0"/>
          <w:numId w:val="10"/>
        </w:numPr>
        <w:spacing w:after="43"/>
        <w:ind w:right="14" w:firstLine="236"/>
      </w:pPr>
      <w:r w:rsidRPr="00155E00">
        <w:t>целей и задач образовательной программы образовательной организации;</w:t>
      </w:r>
    </w:p>
    <w:p w:rsidR="00B10EC8" w:rsidRPr="00155E00" w:rsidRDefault="00B10EC8" w:rsidP="00B10EC8">
      <w:pPr>
        <w:numPr>
          <w:ilvl w:val="0"/>
          <w:numId w:val="10"/>
        </w:numPr>
        <w:ind w:right="14" w:firstLine="236"/>
      </w:pPr>
      <w:r w:rsidRPr="00155E00">
        <w:t>выбора образовательной организацией учебно-методического комплекта.</w:t>
      </w:r>
    </w:p>
    <w:p w:rsidR="00B10EC8" w:rsidRPr="00155E00" w:rsidRDefault="00B10EC8" w:rsidP="00B10EC8">
      <w:pPr>
        <w:spacing w:after="5" w:line="289" w:lineRule="auto"/>
        <w:ind w:left="4" w:right="210" w:firstLine="278"/>
        <w:jc w:val="left"/>
      </w:pPr>
      <w:r w:rsidRPr="00155E00">
        <w:t xml:space="preserve">Необходимость отражения в рабочей программе учебных предметов, курсов данных аспектов обуславливает определение элементов ее структуры. </w:t>
      </w:r>
      <w:r w:rsidRPr="00155E00">
        <w:tab/>
      </w:r>
    </w:p>
    <w:p w:rsidR="00B10EC8" w:rsidRPr="00155E00" w:rsidRDefault="00B10EC8" w:rsidP="00B10EC8">
      <w:pPr>
        <w:ind w:left="15" w:right="209"/>
      </w:pPr>
      <w:r w:rsidRPr="00155E00">
        <w:t>Структура рабочих программ учебных предметов, курсов утверждается локальным нормативным актом образовательной организации и может включать следующие компоненты:</w:t>
      </w:r>
    </w:p>
    <w:p w:rsidR="00B10EC8" w:rsidRPr="00155E00" w:rsidRDefault="00B10EC8" w:rsidP="00B10EC8">
      <w:pPr>
        <w:numPr>
          <w:ilvl w:val="0"/>
          <w:numId w:val="10"/>
        </w:numPr>
        <w:spacing w:after="43"/>
        <w:ind w:right="14" w:firstLine="236"/>
      </w:pPr>
      <w:r w:rsidRPr="00155E00">
        <w:t>титульный лист;</w:t>
      </w:r>
    </w:p>
    <w:p w:rsidR="00B10EC8" w:rsidRPr="00155E00" w:rsidRDefault="00B10EC8" w:rsidP="00B10EC8">
      <w:pPr>
        <w:numPr>
          <w:ilvl w:val="0"/>
          <w:numId w:val="10"/>
        </w:numPr>
        <w:spacing w:after="43"/>
        <w:ind w:right="14" w:firstLine="236"/>
      </w:pPr>
      <w:r w:rsidRPr="00155E00">
        <w:t>пояснительная записка;</w:t>
      </w:r>
    </w:p>
    <w:p w:rsidR="00B10EC8" w:rsidRPr="00155E00" w:rsidRDefault="00B10EC8" w:rsidP="00B10EC8">
      <w:pPr>
        <w:numPr>
          <w:ilvl w:val="0"/>
          <w:numId w:val="10"/>
        </w:numPr>
        <w:spacing w:after="39"/>
        <w:ind w:right="14" w:firstLine="236"/>
      </w:pPr>
      <w:r w:rsidRPr="00155E00">
        <w:t>содержание программы учебного курса;</w:t>
      </w:r>
    </w:p>
    <w:p w:rsidR="00B10EC8" w:rsidRPr="00155E00" w:rsidRDefault="00B10EC8" w:rsidP="00B10EC8">
      <w:pPr>
        <w:numPr>
          <w:ilvl w:val="0"/>
          <w:numId w:val="10"/>
        </w:numPr>
        <w:spacing w:after="43"/>
        <w:ind w:right="14" w:firstLine="236"/>
      </w:pPr>
      <w:r w:rsidRPr="00155E00">
        <w:t>календарно-тематическое планирование;</w:t>
      </w:r>
    </w:p>
    <w:p w:rsidR="00B10EC8" w:rsidRPr="00155E00" w:rsidRDefault="00B10EC8" w:rsidP="00B10EC8">
      <w:pPr>
        <w:numPr>
          <w:ilvl w:val="0"/>
          <w:numId w:val="10"/>
        </w:numPr>
        <w:spacing w:after="39"/>
        <w:ind w:right="14" w:firstLine="236"/>
      </w:pPr>
      <w:r w:rsidRPr="00155E00">
        <w:t>требования к уровню подготовки учащихся;</w:t>
      </w:r>
    </w:p>
    <w:p w:rsidR="00B10EC8" w:rsidRPr="00155E00" w:rsidRDefault="00B10EC8" w:rsidP="00B10EC8">
      <w:pPr>
        <w:numPr>
          <w:ilvl w:val="0"/>
          <w:numId w:val="10"/>
        </w:numPr>
        <w:spacing w:after="43"/>
        <w:ind w:right="14" w:firstLine="236"/>
      </w:pPr>
      <w:r w:rsidRPr="00155E00">
        <w:t>реализация национальных, региональных и этнокультурных особенностей;</w:t>
      </w:r>
    </w:p>
    <w:p w:rsidR="00B10EC8" w:rsidRPr="00155E00" w:rsidRDefault="00B10EC8" w:rsidP="00B10EC8">
      <w:pPr>
        <w:numPr>
          <w:ilvl w:val="0"/>
          <w:numId w:val="10"/>
        </w:numPr>
        <w:ind w:right="14" w:firstLine="236"/>
      </w:pPr>
      <w:r w:rsidRPr="00155E00">
        <w:t>характеристика контрольно-измерительных материалов;</w:t>
      </w:r>
    </w:p>
    <w:p w:rsidR="00B10EC8" w:rsidRPr="00155E00" w:rsidRDefault="00B10EC8" w:rsidP="00B10EC8">
      <w:pPr>
        <w:numPr>
          <w:ilvl w:val="0"/>
          <w:numId w:val="10"/>
        </w:numPr>
        <w:ind w:right="14" w:firstLine="236"/>
      </w:pPr>
      <w:r w:rsidRPr="00155E00">
        <w:t>учебно-методическое обеспечение предмета и перечень рекомендуемой литературы (основной и дополнительной) для учителя и учащихся.</w:t>
      </w:r>
    </w:p>
    <w:p w:rsidR="00B10EC8" w:rsidRPr="00155E00" w:rsidRDefault="00B10EC8" w:rsidP="00B10EC8">
      <w:pPr>
        <w:ind w:left="15" w:right="14" w:firstLine="274"/>
      </w:pPr>
      <w:r w:rsidRPr="00155E00">
        <w:t>Рабочая программа учебных предметов, курсов определяет объём, порядок, содержание изучения учебных предметов, курсов.</w:t>
      </w:r>
    </w:p>
    <w:p w:rsidR="00B10EC8" w:rsidRPr="00155E00" w:rsidRDefault="00B10EC8" w:rsidP="00B10EC8">
      <w:pPr>
        <w:ind w:left="15" w:right="219" w:firstLine="282"/>
      </w:pPr>
      <w:r w:rsidRPr="00155E00">
        <w:rPr>
          <w:i/>
        </w:rPr>
        <w:t>Титульный лист</w:t>
      </w:r>
      <w:r w:rsidRPr="00155E00">
        <w:t xml:space="preserve"> должен содержать полное наименование общеобразовательной организации в соответствии с уставом; наименование учебного предмета, курса; указания на принадлежность рабочей программы учебного предмета, курса к уровню общего образования; срок реализации данной рабочей программы учебного предмета, курса; сведения о разработчике (разработчиках) (Ф.И.О, должность); год утверждения </w:t>
      </w:r>
    </w:p>
    <w:p w:rsidR="00B10EC8" w:rsidRPr="00155E00" w:rsidRDefault="00B10EC8" w:rsidP="00B10EC8">
      <w:pPr>
        <w:ind w:left="15" w:right="14"/>
      </w:pPr>
      <w:r w:rsidRPr="00155E00">
        <w:t>рабочей программы учебного предмета, курса.</w:t>
      </w:r>
    </w:p>
    <w:p w:rsidR="00B10EC8" w:rsidRPr="00155E00" w:rsidRDefault="00B10EC8" w:rsidP="00B10EC8">
      <w:pPr>
        <w:ind w:left="15" w:right="219" w:firstLine="274"/>
      </w:pPr>
      <w:r w:rsidRPr="00155E00">
        <w:t xml:space="preserve">В </w:t>
      </w:r>
      <w:r w:rsidRPr="00155E00">
        <w:rPr>
          <w:i/>
        </w:rPr>
        <w:t>пояснительной записке</w:t>
      </w:r>
      <w:r w:rsidRPr="00155E00">
        <w:t xml:space="preserve"> раскрывается статус документа, его структура, даётся общая характеристика учебного предмета, курса, его место в базисном учебном плане. Особое внимание уделяется роли конкретного учебного предмета, курса в формировании </w:t>
      </w:r>
      <w:proofErr w:type="spellStart"/>
      <w:r w:rsidRPr="00155E00">
        <w:t>общеучебных</w:t>
      </w:r>
      <w:proofErr w:type="spellEnd"/>
      <w:r w:rsidRPr="00155E00">
        <w:t xml:space="preserve"> умений, навыков и способов деятельности, ключевых компетенций учащихся. В пояснительной записке указывается, какая примерная (авторская) </w:t>
      </w:r>
      <w:r w:rsidRPr="00155E00">
        <w:tab/>
        <w:t xml:space="preserve">программа послужила основанием для разработки рабочей </w:t>
      </w:r>
      <w:r w:rsidRPr="00155E00">
        <w:tab/>
        <w:t xml:space="preserve">программы учебного предмета, курса, особенности представляемой программы. В пояснительной записке отражаются те изменения, которые вносит учитель с учётом особенностей </w:t>
      </w:r>
      <w:r w:rsidRPr="00155E00">
        <w:lastRenderedPageBreak/>
        <w:t xml:space="preserve">контингента учащихся, целевых ориентиров учебного предмета, курса, особенностей образовательной организации, а также требования к уровню подготовки учащихся </w:t>
      </w:r>
      <w:proofErr w:type="gramStart"/>
      <w:r w:rsidRPr="00155E00">
        <w:t>с</w:t>
      </w:r>
      <w:proofErr w:type="gramEnd"/>
      <w:r w:rsidRPr="00155E00">
        <w:t xml:space="preserve"> </w:t>
      </w:r>
    </w:p>
    <w:p w:rsidR="00B10EC8" w:rsidRPr="00155E00" w:rsidRDefault="00B10EC8" w:rsidP="00B10EC8">
      <w:pPr>
        <w:ind w:left="190" w:right="14"/>
      </w:pPr>
      <w:r w:rsidRPr="00155E00">
        <w:t>учётом внесённых изменений.</w:t>
      </w:r>
    </w:p>
    <w:p w:rsidR="00B10EC8" w:rsidRPr="00155E00" w:rsidRDefault="00B10EC8" w:rsidP="00B10EC8">
      <w:pPr>
        <w:ind w:left="206" w:right="14" w:firstLine="268"/>
      </w:pPr>
      <w:r w:rsidRPr="00155E00">
        <w:rPr>
          <w:i/>
        </w:rPr>
        <w:t>Основное содержание</w:t>
      </w:r>
      <w:r w:rsidRPr="00155E00">
        <w:t xml:space="preserve"> раскрывает необходимый уровень знаний, умений и навыков, который формируется у учащихся.</w:t>
      </w:r>
    </w:p>
    <w:p w:rsidR="00B10EC8" w:rsidRPr="00155E00" w:rsidRDefault="00B10EC8" w:rsidP="00B10EC8"/>
    <w:p w:rsidR="00040EDA" w:rsidRDefault="00B10EC8" w:rsidP="00040EDA">
      <w:pPr>
        <w:ind w:left="202" w:right="14" w:firstLine="262"/>
      </w:pPr>
      <w:r w:rsidRPr="00155E00">
        <w:rPr>
          <w:i/>
        </w:rPr>
        <w:t>Календарно-тематическое планирование.</w:t>
      </w:r>
      <w:r w:rsidRPr="00155E00">
        <w:t xml:space="preserve"> В данный раздел включается календарно-тематическое планирование, структура может состоять из следующих блоков: </w:t>
      </w:r>
    </w:p>
    <w:p w:rsidR="00040EDA" w:rsidRDefault="00040EDA" w:rsidP="00040EDA">
      <w:pPr>
        <w:ind w:left="202" w:right="14" w:firstLine="262"/>
      </w:pPr>
      <w:r>
        <w:rPr>
          <w:i/>
        </w:rPr>
        <w:t>1.</w:t>
      </w:r>
      <w:r w:rsidR="00B10EC8" w:rsidRPr="00155E00">
        <w:t>тема (раздел) (количество часов): тема каждого урока;</w:t>
      </w:r>
    </w:p>
    <w:p w:rsidR="00040EDA" w:rsidRDefault="00040EDA" w:rsidP="00040EDA">
      <w:pPr>
        <w:ind w:left="202" w:right="14" w:firstLine="262"/>
      </w:pPr>
      <w:r>
        <w:rPr>
          <w:i/>
        </w:rPr>
        <w:t>2.</w:t>
      </w:r>
      <w:r w:rsidR="00B10EC8" w:rsidRPr="00155E00">
        <w:t xml:space="preserve"> дата проведения урока, корректировка. </w:t>
      </w:r>
    </w:p>
    <w:p w:rsidR="00B10EC8" w:rsidRPr="00155E00" w:rsidRDefault="00B10EC8" w:rsidP="00040EDA">
      <w:pPr>
        <w:ind w:left="202" w:right="14" w:firstLine="262"/>
      </w:pPr>
      <w:r w:rsidRPr="00155E00">
        <w:t>В календарно-тематическое планирование с учётом особенностей учебного предмета, курса рекомендуется включать элементы содержательной и практической составляющих, которые позволят обеспечить функциональн</w:t>
      </w:r>
      <w:proofErr w:type="gramStart"/>
      <w:r w:rsidRPr="00155E00">
        <w:t>о-</w:t>
      </w:r>
      <w:proofErr w:type="gramEnd"/>
      <w:r w:rsidRPr="00155E00">
        <w:t xml:space="preserve"> прикладной характер обучения по учебному предмету, курсу.</w:t>
      </w:r>
    </w:p>
    <w:p w:rsidR="00B10EC8" w:rsidRPr="00155E00" w:rsidRDefault="00B10EC8" w:rsidP="00B10EC8">
      <w:pPr>
        <w:ind w:left="190" w:right="14" w:firstLine="290"/>
      </w:pPr>
      <w:proofErr w:type="gramStart"/>
      <w:r w:rsidRPr="00155E00">
        <w:rPr>
          <w:i/>
        </w:rPr>
        <w:t>Требования к уровню подготовки</w:t>
      </w:r>
      <w:r w:rsidRPr="00155E00">
        <w:t xml:space="preserve"> учащихся по итогам изучения предмета, курса: учащиеся должны знать / понимать (даётся перечень необходимых для усвоения и воспроизведения каждым учащимся знаний); уметь (даётся перечень конкретных умений и навыков данного учебного предмета, курса, основанной на более сложной, чем воспроизведение, деятельности: анализировать, сравнивать, различать, приводить примеры, определять признаки и др.);</w:t>
      </w:r>
      <w:proofErr w:type="gramEnd"/>
      <w:r w:rsidRPr="00155E00">
        <w:t xml:space="preserve"> использовать приобретённые знания и умения в практической деятельности (группа умений, которыми учащийся может пользоваться самостоятельно в повседневной жизни, вне образовательной деятельности). При этом допускается внесение в рабочую программу учебного предмета, курса дополнительного материала, расширяющего и углубляющего знания учащихся. Рекомендуется определять требования к уровню подготовки учащихся по итогам каждого года обучения.</w:t>
      </w:r>
    </w:p>
    <w:p w:rsidR="00B10EC8" w:rsidRPr="00155E00" w:rsidRDefault="00B10EC8" w:rsidP="00B10EC8">
      <w:pPr>
        <w:spacing w:after="215"/>
        <w:ind w:left="186" w:right="14" w:firstLine="264"/>
      </w:pPr>
      <w:r w:rsidRPr="00155E00">
        <w:rPr>
          <w:i/>
        </w:rPr>
        <w:t>Характеристика контрольно-измерительных материалов.</w:t>
      </w:r>
      <w:r w:rsidRPr="00155E00">
        <w:t xml:space="preserve"> В данном разделе описывается организация оценивания уровня подготовки учащихся по конкретному учебному, курсу, даётся перечень и характеристика контрольно-измерительных материалов при организации текущего контроля успеваемости, промежуточной аттестации.</w:t>
      </w:r>
    </w:p>
    <w:p w:rsidR="00B10EC8" w:rsidRPr="00155E00" w:rsidRDefault="00B10EC8" w:rsidP="00B10EC8">
      <w:pPr>
        <w:spacing w:after="9" w:line="269" w:lineRule="auto"/>
        <w:ind w:left="192" w:right="11" w:firstLine="268"/>
      </w:pPr>
      <w:r w:rsidRPr="00155E00">
        <w:rPr>
          <w:b/>
        </w:rPr>
        <w:t xml:space="preserve">2.3. </w:t>
      </w:r>
      <w:proofErr w:type="gramStart"/>
      <w:r w:rsidRPr="00155E00">
        <w:rPr>
          <w:b/>
        </w:rPr>
        <w:t>Рекомендации по структуре рабочих программ учебных предметов,</w:t>
      </w:r>
      <w:r w:rsidRPr="00155E00">
        <w:t xml:space="preserve"> </w:t>
      </w:r>
      <w:r w:rsidRPr="00155E00">
        <w:rPr>
          <w:b/>
        </w:rPr>
        <w:t>курсов для обучающихся по адаптированной общеобразовательной программе</w:t>
      </w:r>
      <w:r w:rsidRPr="00155E00">
        <w:t xml:space="preserve"> </w:t>
      </w:r>
      <w:r w:rsidRPr="00155E00">
        <w:rPr>
          <w:b/>
        </w:rPr>
        <w:t>основного общего образования</w:t>
      </w:r>
      <w:proofErr w:type="gramEnd"/>
    </w:p>
    <w:p w:rsidR="00B10EC8" w:rsidRPr="00155E00" w:rsidRDefault="00B10EC8" w:rsidP="00B10EC8">
      <w:pPr>
        <w:ind w:left="186" w:right="14" w:firstLine="278"/>
      </w:pPr>
      <w:r w:rsidRPr="00155E00">
        <w:t xml:space="preserve">Структура определяется локальным нормативным актом общеобразовательной организации. </w:t>
      </w:r>
      <w:proofErr w:type="gramStart"/>
      <w:r w:rsidRPr="00155E00">
        <w:t>При разработке рабочих программ учебных предметов, курсов, в том числе курсов коррекционно-развивающей области, для обучающихся по адаптированной общеобразовательной программе основного общего образования можно учитывать структуру, определенную в п. 18.2.2. федерального государственного образовательного стандарта основного общего образования.</w:t>
      </w:r>
      <w:proofErr w:type="gramEnd"/>
    </w:p>
    <w:p w:rsidR="00B10EC8" w:rsidRPr="00155E00" w:rsidRDefault="00B10EC8" w:rsidP="00B10EC8">
      <w:pPr>
        <w:ind w:left="182" w:right="14" w:firstLine="278"/>
      </w:pPr>
      <w:proofErr w:type="gramStart"/>
      <w:r w:rsidRPr="00155E00">
        <w:t>Структура рабочих программ учебных предметов, курсов для обучающихся по адаптированной общеобразовательной программе основного общего образования образовательной организации должна содержать:</w:t>
      </w:r>
      <w:proofErr w:type="gramEnd"/>
    </w:p>
    <w:p w:rsidR="00B10EC8" w:rsidRPr="00155E00" w:rsidRDefault="00B10EC8" w:rsidP="00B10EC8">
      <w:pPr>
        <w:ind w:left="726" w:right="14"/>
      </w:pPr>
      <w:r w:rsidRPr="00155E00">
        <w:t>1) планируемые результаты освоения учебного предмета, курса;</w:t>
      </w:r>
    </w:p>
    <w:p w:rsidR="00B10EC8" w:rsidRPr="00155E00" w:rsidRDefault="00B10EC8" w:rsidP="00B10EC8">
      <w:pPr>
        <w:ind w:left="726" w:right="14"/>
      </w:pPr>
      <w:r w:rsidRPr="00155E00">
        <w:t>2)содержание учебного предмета, курса;</w:t>
      </w:r>
    </w:p>
    <w:p w:rsidR="000E2CD2" w:rsidRPr="00155E00" w:rsidRDefault="00B10EC8" w:rsidP="000E2CD2">
      <w:pPr>
        <w:ind w:left="726" w:right="14"/>
      </w:pPr>
      <w:r w:rsidRPr="00155E00">
        <w:t>3)тематическое планирование с указанием количества часов, отводимых на освоен</w:t>
      </w:r>
      <w:r w:rsidR="000E2CD2" w:rsidRPr="00155E00">
        <w:t>ие каждой темы.</w:t>
      </w:r>
    </w:p>
    <w:p w:rsidR="000E2CD2" w:rsidRPr="00155E00" w:rsidRDefault="000E2CD2" w:rsidP="000E2CD2">
      <w:pPr>
        <w:ind w:left="726" w:right="14"/>
      </w:pPr>
      <w:r w:rsidRPr="00155E00">
        <w:rPr>
          <w:b/>
        </w:rPr>
        <w:lastRenderedPageBreak/>
        <w:t>3.РЕКОМЕНДАЦИИ ПО УЧЕТУ НАЦИОНАЛЬНЫХ, РЕГИОНАЛЬНЫХ И</w:t>
      </w:r>
      <w:r w:rsidRPr="00155E00">
        <w:t xml:space="preserve"> </w:t>
      </w:r>
      <w:r w:rsidRPr="00155E00">
        <w:rPr>
          <w:b/>
        </w:rPr>
        <w:t>ЭТНОКУЛЬТУРНЫХ ОСОБЕННОСТЕЙ ПРИ ИЗУЧЕНИИ ПРЕДМЕТА</w:t>
      </w:r>
    </w:p>
    <w:p w:rsidR="000E2CD2" w:rsidRPr="00155E00" w:rsidRDefault="000E2CD2" w:rsidP="000E2CD2">
      <w:pPr>
        <w:spacing w:after="78" w:line="259" w:lineRule="auto"/>
        <w:ind w:left="10" w:right="175" w:hanging="10"/>
        <w:jc w:val="center"/>
      </w:pPr>
      <w:r w:rsidRPr="00155E00">
        <w:rPr>
          <w:b/>
        </w:rPr>
        <w:t>«ХИМИЯ»</w:t>
      </w:r>
    </w:p>
    <w:tbl>
      <w:tblPr>
        <w:tblStyle w:val="TableGrid"/>
        <w:tblW w:w="6605" w:type="dxa"/>
        <w:tblInd w:w="12" w:type="dxa"/>
        <w:tblLook w:val="04A0"/>
      </w:tblPr>
      <w:tblGrid>
        <w:gridCol w:w="1506"/>
        <w:gridCol w:w="5099"/>
      </w:tblGrid>
      <w:tr w:rsidR="000E2CD2" w:rsidRPr="00155E00" w:rsidTr="00C41F9E">
        <w:trPr>
          <w:trHeight w:val="169"/>
        </w:trPr>
        <w:tc>
          <w:tcPr>
            <w:tcW w:w="1506" w:type="dxa"/>
            <w:tcBorders>
              <w:top w:val="nil"/>
              <w:left w:val="nil"/>
              <w:bottom w:val="nil"/>
              <w:right w:val="nil"/>
            </w:tcBorders>
          </w:tcPr>
          <w:p w:rsidR="000E2CD2" w:rsidRPr="00155E00" w:rsidRDefault="000E2CD2" w:rsidP="00C41F9E">
            <w:pPr>
              <w:tabs>
                <w:tab w:val="center" w:pos="416"/>
                <w:tab w:val="right" w:pos="1506"/>
              </w:tabs>
              <w:spacing w:after="0" w:line="259" w:lineRule="auto"/>
              <w:ind w:left="0"/>
              <w:jc w:val="left"/>
            </w:pPr>
            <w:r w:rsidRPr="00155E00">
              <w:rPr>
                <w:rFonts w:eastAsia="Calibri"/>
                <w:sz w:val="22"/>
              </w:rPr>
              <w:tab/>
            </w:r>
            <w:r w:rsidRPr="00155E00">
              <w:t xml:space="preserve">При </w:t>
            </w:r>
            <w:r w:rsidRPr="00155E00">
              <w:tab/>
              <w:t xml:space="preserve">изучении </w:t>
            </w:r>
          </w:p>
        </w:tc>
        <w:tc>
          <w:tcPr>
            <w:tcW w:w="5099" w:type="dxa"/>
            <w:tcBorders>
              <w:top w:val="nil"/>
              <w:left w:val="nil"/>
              <w:bottom w:val="nil"/>
              <w:right w:val="nil"/>
            </w:tcBorders>
          </w:tcPr>
          <w:p w:rsidR="000E2CD2" w:rsidRPr="00155E00" w:rsidRDefault="000E2CD2" w:rsidP="00C41F9E">
            <w:pPr>
              <w:tabs>
                <w:tab w:val="center" w:pos="546"/>
                <w:tab w:val="center" w:pos="1438"/>
                <w:tab w:val="center" w:pos="2423"/>
                <w:tab w:val="center" w:pos="3450"/>
                <w:tab w:val="right" w:pos="5099"/>
              </w:tabs>
              <w:spacing w:after="0" w:line="259" w:lineRule="auto"/>
              <w:ind w:left="0"/>
              <w:jc w:val="left"/>
            </w:pPr>
            <w:r w:rsidRPr="00155E00">
              <w:rPr>
                <w:rFonts w:eastAsia="Calibri"/>
                <w:sz w:val="22"/>
              </w:rPr>
              <w:tab/>
            </w:r>
            <w:r w:rsidRPr="00155E00">
              <w:t xml:space="preserve">предмета </w:t>
            </w:r>
            <w:r w:rsidRPr="00155E00">
              <w:tab/>
              <w:t xml:space="preserve">«Химия» </w:t>
            </w:r>
            <w:r w:rsidRPr="00155E00">
              <w:tab/>
              <w:t xml:space="preserve">необходимо </w:t>
            </w:r>
            <w:r w:rsidRPr="00155E00">
              <w:tab/>
              <w:t xml:space="preserve">учитывать </w:t>
            </w:r>
            <w:r w:rsidRPr="00155E00">
              <w:tab/>
              <w:t xml:space="preserve">национальные, </w:t>
            </w:r>
          </w:p>
        </w:tc>
      </w:tr>
      <w:tr w:rsidR="000E2CD2" w:rsidRPr="00155E00" w:rsidTr="00C41F9E">
        <w:trPr>
          <w:trHeight w:val="204"/>
        </w:trPr>
        <w:tc>
          <w:tcPr>
            <w:tcW w:w="1506" w:type="dxa"/>
            <w:tcBorders>
              <w:top w:val="nil"/>
              <w:left w:val="nil"/>
              <w:bottom w:val="nil"/>
              <w:right w:val="nil"/>
            </w:tcBorders>
          </w:tcPr>
          <w:p w:rsidR="000E2CD2" w:rsidRPr="00155E00" w:rsidRDefault="000E2CD2" w:rsidP="00C41F9E">
            <w:pPr>
              <w:tabs>
                <w:tab w:val="center" w:pos="1321"/>
              </w:tabs>
              <w:spacing w:after="0" w:line="259" w:lineRule="auto"/>
              <w:ind w:left="0"/>
              <w:jc w:val="left"/>
            </w:pPr>
            <w:r w:rsidRPr="00155E00">
              <w:t xml:space="preserve">региональные </w:t>
            </w:r>
            <w:r w:rsidRPr="00155E00">
              <w:tab/>
              <w:t xml:space="preserve">и </w:t>
            </w:r>
          </w:p>
        </w:tc>
        <w:tc>
          <w:tcPr>
            <w:tcW w:w="5099" w:type="dxa"/>
            <w:tcBorders>
              <w:top w:val="nil"/>
              <w:left w:val="nil"/>
              <w:bottom w:val="nil"/>
              <w:right w:val="nil"/>
            </w:tcBorders>
          </w:tcPr>
          <w:p w:rsidR="000E2CD2" w:rsidRPr="00155E00" w:rsidRDefault="000E2CD2" w:rsidP="00C41F9E">
            <w:pPr>
              <w:tabs>
                <w:tab w:val="center" w:pos="753"/>
                <w:tab w:val="center" w:pos="2055"/>
                <w:tab w:val="center" w:pos="3086"/>
                <w:tab w:val="center" w:pos="3755"/>
                <w:tab w:val="right" w:pos="5099"/>
              </w:tabs>
              <w:spacing w:after="0" w:line="259" w:lineRule="auto"/>
              <w:ind w:left="0"/>
              <w:jc w:val="left"/>
            </w:pPr>
            <w:r w:rsidRPr="00155E00">
              <w:rPr>
                <w:rFonts w:eastAsia="Calibri"/>
                <w:sz w:val="22"/>
              </w:rPr>
              <w:tab/>
            </w:r>
            <w:r w:rsidRPr="00155E00">
              <w:t xml:space="preserve">этнокультурные </w:t>
            </w:r>
            <w:r w:rsidRPr="00155E00">
              <w:tab/>
              <w:t xml:space="preserve">особенности </w:t>
            </w:r>
            <w:r w:rsidRPr="00155E00">
              <w:tab/>
              <w:t xml:space="preserve">(НРЭО) </w:t>
            </w:r>
            <w:r w:rsidRPr="00155E00">
              <w:tab/>
              <w:t xml:space="preserve">и </w:t>
            </w:r>
            <w:r w:rsidRPr="00155E00">
              <w:tab/>
              <w:t xml:space="preserve">особенностей </w:t>
            </w:r>
          </w:p>
        </w:tc>
      </w:tr>
      <w:tr w:rsidR="000E2CD2" w:rsidRPr="00155E00" w:rsidTr="00C41F9E">
        <w:trPr>
          <w:trHeight w:val="204"/>
        </w:trPr>
        <w:tc>
          <w:tcPr>
            <w:tcW w:w="1506" w:type="dxa"/>
            <w:tcBorders>
              <w:top w:val="nil"/>
              <w:left w:val="nil"/>
              <w:bottom w:val="nil"/>
              <w:right w:val="nil"/>
            </w:tcBorders>
          </w:tcPr>
          <w:p w:rsidR="000E2CD2" w:rsidRPr="00155E00" w:rsidRDefault="000E2CD2" w:rsidP="00C41F9E">
            <w:pPr>
              <w:spacing w:after="0" w:line="259" w:lineRule="auto"/>
              <w:ind w:left="0"/>
            </w:pPr>
            <w:r w:rsidRPr="00155E00">
              <w:t xml:space="preserve">общеобразовательной </w:t>
            </w:r>
          </w:p>
        </w:tc>
        <w:tc>
          <w:tcPr>
            <w:tcW w:w="5099" w:type="dxa"/>
            <w:tcBorders>
              <w:top w:val="nil"/>
              <w:left w:val="nil"/>
              <w:bottom w:val="nil"/>
              <w:right w:val="nil"/>
            </w:tcBorders>
          </w:tcPr>
          <w:p w:rsidR="000E2CD2" w:rsidRPr="00155E00" w:rsidRDefault="000E2CD2" w:rsidP="00C41F9E">
            <w:pPr>
              <w:tabs>
                <w:tab w:val="center" w:pos="1628"/>
                <w:tab w:val="center" w:pos="2463"/>
                <w:tab w:val="center" w:pos="2932"/>
                <w:tab w:val="center" w:pos="3561"/>
                <w:tab w:val="center" w:pos="4170"/>
                <w:tab w:val="right" w:pos="5099"/>
              </w:tabs>
              <w:spacing w:after="0" w:line="259" w:lineRule="auto"/>
              <w:ind w:left="0"/>
              <w:jc w:val="left"/>
            </w:pPr>
            <w:r w:rsidRPr="00155E00">
              <w:t xml:space="preserve">организации. </w:t>
            </w:r>
            <w:r w:rsidRPr="00155E00">
              <w:tab/>
              <w:t xml:space="preserve">Федеральный </w:t>
            </w:r>
            <w:r w:rsidRPr="00155E00">
              <w:tab/>
              <w:t xml:space="preserve">закон </w:t>
            </w:r>
            <w:r w:rsidRPr="00155E00">
              <w:tab/>
              <w:t xml:space="preserve">от </w:t>
            </w:r>
            <w:r w:rsidRPr="00155E00">
              <w:tab/>
              <w:t xml:space="preserve">29.12.2012 </w:t>
            </w:r>
            <w:r w:rsidRPr="00155E00">
              <w:tab/>
              <w:t xml:space="preserve">г. </w:t>
            </w:r>
            <w:r w:rsidRPr="00155E00">
              <w:tab/>
              <w:t xml:space="preserve">№273-Ф3 </w:t>
            </w:r>
          </w:p>
        </w:tc>
      </w:tr>
      <w:tr w:rsidR="000E2CD2" w:rsidRPr="00155E00" w:rsidTr="00C41F9E">
        <w:trPr>
          <w:trHeight w:val="169"/>
        </w:trPr>
        <w:tc>
          <w:tcPr>
            <w:tcW w:w="1506" w:type="dxa"/>
            <w:tcBorders>
              <w:top w:val="nil"/>
              <w:left w:val="nil"/>
              <w:bottom w:val="nil"/>
              <w:right w:val="nil"/>
            </w:tcBorders>
          </w:tcPr>
          <w:p w:rsidR="000E2CD2" w:rsidRPr="00155E00" w:rsidRDefault="000E2CD2" w:rsidP="00C41F9E">
            <w:pPr>
              <w:tabs>
                <w:tab w:val="center" w:pos="889"/>
              </w:tabs>
              <w:spacing w:after="0" w:line="259" w:lineRule="auto"/>
              <w:ind w:left="0"/>
              <w:jc w:val="left"/>
            </w:pPr>
            <w:r w:rsidRPr="00155E00">
              <w:t xml:space="preserve">«Об </w:t>
            </w:r>
            <w:r w:rsidRPr="00155E00">
              <w:tab/>
              <w:t xml:space="preserve">образовании </w:t>
            </w:r>
          </w:p>
        </w:tc>
        <w:tc>
          <w:tcPr>
            <w:tcW w:w="5099" w:type="dxa"/>
            <w:tcBorders>
              <w:top w:val="nil"/>
              <w:left w:val="nil"/>
              <w:bottom w:val="nil"/>
              <w:right w:val="nil"/>
            </w:tcBorders>
          </w:tcPr>
          <w:p w:rsidR="000E2CD2" w:rsidRPr="00155E00" w:rsidRDefault="000E2CD2" w:rsidP="00C41F9E">
            <w:pPr>
              <w:tabs>
                <w:tab w:val="center" w:pos="680"/>
                <w:tab w:val="center" w:pos="1672"/>
                <w:tab w:val="center" w:pos="2716"/>
                <w:tab w:val="center" w:pos="3402"/>
                <w:tab w:val="center" w:pos="3939"/>
                <w:tab w:val="right" w:pos="5099"/>
              </w:tabs>
              <w:spacing w:after="0" w:line="259" w:lineRule="auto"/>
              <w:ind w:left="0"/>
              <w:jc w:val="left"/>
            </w:pPr>
            <w:r w:rsidRPr="00155E00">
              <w:t xml:space="preserve">в </w:t>
            </w:r>
            <w:r w:rsidRPr="00155E00">
              <w:tab/>
              <w:t xml:space="preserve">Российской </w:t>
            </w:r>
            <w:r w:rsidRPr="00155E00">
              <w:tab/>
              <w:t xml:space="preserve">Федерации» </w:t>
            </w:r>
            <w:r w:rsidRPr="00155E00">
              <w:tab/>
              <w:t xml:space="preserve">формулирует </w:t>
            </w:r>
            <w:r w:rsidRPr="00155E00">
              <w:tab/>
              <w:t xml:space="preserve">в </w:t>
            </w:r>
            <w:r w:rsidRPr="00155E00">
              <w:tab/>
              <w:t xml:space="preserve">качестве </w:t>
            </w:r>
            <w:r w:rsidRPr="00155E00">
              <w:tab/>
              <w:t xml:space="preserve">принципа </w:t>
            </w:r>
          </w:p>
        </w:tc>
      </w:tr>
    </w:tbl>
    <w:p w:rsidR="000E2CD2" w:rsidRPr="00155E00" w:rsidRDefault="000E2CD2" w:rsidP="000E2CD2">
      <w:pPr>
        <w:ind w:left="15" w:right="191"/>
      </w:pPr>
      <w:r w:rsidRPr="00155E00">
        <w:t>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общеобразовательной организацией образовательной программой.</w:t>
      </w:r>
    </w:p>
    <w:p w:rsidR="000E2CD2" w:rsidRPr="00155E00" w:rsidRDefault="000E2CD2" w:rsidP="000E2CD2">
      <w:pPr>
        <w:ind w:left="15" w:right="14" w:firstLine="272"/>
      </w:pPr>
      <w:r w:rsidRPr="00155E00">
        <w:t>Учет национальных, региональных и этнокультурных особенностей обеспечивает реализацию следующих целей:</w:t>
      </w:r>
    </w:p>
    <w:p w:rsidR="000E2CD2" w:rsidRPr="00155E00" w:rsidRDefault="000E2CD2" w:rsidP="000E2CD2">
      <w:pPr>
        <w:numPr>
          <w:ilvl w:val="0"/>
          <w:numId w:val="12"/>
        </w:numPr>
        <w:ind w:right="196" w:firstLine="246"/>
      </w:pPr>
      <w:r w:rsidRPr="00155E00">
        <w:t>достижение системного эффекта в обеспечении общекультурного, личностного и познавательного развития обучающихся за счёт использования педагогического потенциала национальных, региональных и этнокультурных особенностей содержания образования,</w:t>
      </w:r>
    </w:p>
    <w:p w:rsidR="000E2CD2" w:rsidRPr="00155E00" w:rsidRDefault="000E2CD2" w:rsidP="000E2CD2">
      <w:pPr>
        <w:numPr>
          <w:ilvl w:val="0"/>
          <w:numId w:val="12"/>
        </w:numPr>
        <w:ind w:right="196" w:firstLine="246"/>
      </w:pPr>
      <w:r w:rsidRPr="00155E00">
        <w:t>сохранение и развитие культурного разнообразия и языкового наследия многонационального народа Российской Федерации, овладение духовными ценностями и культурой многонационального народа России;</w:t>
      </w:r>
    </w:p>
    <w:p w:rsidR="000E2CD2" w:rsidRPr="00155E00" w:rsidRDefault="000E2CD2" w:rsidP="000E2CD2">
      <w:pPr>
        <w:numPr>
          <w:ilvl w:val="0"/>
          <w:numId w:val="12"/>
        </w:numPr>
        <w:ind w:right="196" w:firstLine="246"/>
      </w:pPr>
      <w:r w:rsidRPr="00155E00">
        <w:t>приближение изучения химии к личному опыту учащихся, формировать осознание необходимости сохранять достижения родного края;</w:t>
      </w:r>
    </w:p>
    <w:p w:rsidR="000E2CD2" w:rsidRPr="00155E00" w:rsidRDefault="000E2CD2" w:rsidP="000E2CD2">
      <w:pPr>
        <w:numPr>
          <w:ilvl w:val="0"/>
          <w:numId w:val="12"/>
        </w:numPr>
        <w:ind w:right="187" w:firstLine="288"/>
      </w:pPr>
      <w:r w:rsidRPr="00155E00">
        <w:t>расширение знаний о регионе.</w:t>
      </w:r>
    </w:p>
    <w:p w:rsidR="000E2CD2" w:rsidRPr="00155E00" w:rsidRDefault="000E2CD2" w:rsidP="000E2CD2">
      <w:pPr>
        <w:numPr>
          <w:ilvl w:val="0"/>
          <w:numId w:val="12"/>
        </w:numPr>
        <w:ind w:right="186" w:firstLine="282"/>
      </w:pPr>
      <w:r w:rsidRPr="00155E00">
        <w:t xml:space="preserve">При реализации основных образовательных программ общеобразовательных организаций в соответствии с федеральным компонентом государственного образовательного стандарта общего образования (2004 г.) национальные, региональные и этнокультурные особенности учитываются при разработке образовательной программы в целом. </w:t>
      </w:r>
    </w:p>
    <w:p w:rsidR="000E2CD2" w:rsidRPr="00155E00" w:rsidRDefault="000E2CD2" w:rsidP="000E2CD2">
      <w:pPr>
        <w:ind w:left="297" w:right="186"/>
      </w:pPr>
      <w:r w:rsidRPr="00155E00">
        <w:t>В соответствии с требованиями федерального государственного образовательного стандарта основного общего образования основная образовательная программа общеобразовательной организации включает часть, формируемую участниками образовательных отношений (на уровне основного общего образования - не более 30%, на уровне среднего общего образования - не более 33 %), которая может включать вопросы, связанные с учетом национальных, региональных и этнокультурных особенностей.</w:t>
      </w:r>
    </w:p>
    <w:p w:rsidR="000E2CD2" w:rsidRPr="00155E00" w:rsidRDefault="000E2CD2" w:rsidP="000E2CD2">
      <w:pPr>
        <w:ind w:left="204" w:right="14" w:firstLine="274"/>
      </w:pPr>
      <w:r w:rsidRPr="00155E00">
        <w:t xml:space="preserve">Стратегическая цель работы по освоению национальных, региональных и этнокультурных особенностей в образовательной организации формулируется в целевом разделе в пояснительной записке. В соответствии с целью конкретизируется перечень личностных и </w:t>
      </w:r>
      <w:proofErr w:type="spellStart"/>
      <w:r w:rsidRPr="00155E00">
        <w:t>метапредметных</w:t>
      </w:r>
      <w:proofErr w:type="spellEnd"/>
      <w:r w:rsidRPr="00155E00">
        <w:t xml:space="preserve"> результатов (раздел «Планируемые результаты освоения основной образовательной программы»).</w:t>
      </w:r>
    </w:p>
    <w:p w:rsidR="000E2CD2" w:rsidRPr="00155E00" w:rsidRDefault="000E2CD2" w:rsidP="000E2CD2">
      <w:pPr>
        <w:ind w:left="194" w:right="14" w:firstLine="278"/>
      </w:pPr>
      <w:r w:rsidRPr="00155E00">
        <w:t xml:space="preserve">Содержание, обеспечивающее достижение данных планируемых результатов, должно быть отражено в содержательном разделе основной образовательной программы. В «Программе развития универсальных учебных» действий содержательные аспекты национальных, региональных и этнокультурных особенностей отражаются в разделе типовые задачи применения универсальных учебных действий и при описании особенностей реализации основных направлений учебно-исследовательской и проектной деятельности обучающихся. Особое внимание учету национальных, региональных и этнокультурных особенностей должно быть уделено в «Программе воспитания и социализации», данных подход отражается в задачах, </w:t>
      </w:r>
      <w:r w:rsidRPr="00155E00">
        <w:lastRenderedPageBreak/>
        <w:t xml:space="preserve">направлениях деятельности, содержании, видах деятельности и формах занятий </w:t>
      </w:r>
      <w:proofErr w:type="gramStart"/>
      <w:r w:rsidRPr="00155E00">
        <w:t>с</w:t>
      </w:r>
      <w:proofErr w:type="gramEnd"/>
      <w:r w:rsidRPr="00155E00">
        <w:t xml:space="preserve"> обучающимися на региональном материале.</w:t>
      </w:r>
    </w:p>
    <w:p w:rsidR="000E2CD2" w:rsidRPr="00155E00" w:rsidRDefault="000E2CD2" w:rsidP="000E2CD2">
      <w:pPr>
        <w:ind w:left="194" w:right="14" w:firstLine="274"/>
      </w:pPr>
      <w:r w:rsidRPr="00155E00">
        <w:t xml:space="preserve">Рабочие программы отдельных предметов, курсов также разрабатываются с учётом национальных, региональных и этнокультурных особенностей. Если в целевом разделе конкретизировались планируемые результаты, это должно быть отражено в программах учебных предметов, курсов в разделе «Планируемые результаты освоения учебного предмета, курса» и в содержании учебного предмета, курса, а также в тематическом планировании. Общеобразовательная организация может разработать курсы внеурочной деятельности, обеспечивающие этнокультурные потребности и интересы </w:t>
      </w:r>
      <w:proofErr w:type="gramStart"/>
      <w:r w:rsidRPr="00155E00">
        <w:t>обучающихся</w:t>
      </w:r>
      <w:proofErr w:type="gramEnd"/>
      <w:r w:rsidRPr="00155E00">
        <w:t xml:space="preserve">.  При этом план </w:t>
      </w:r>
      <w:proofErr w:type="gramStart"/>
      <w:r w:rsidRPr="00155E00">
        <w:t>внеурочной</w:t>
      </w:r>
      <w:proofErr w:type="gramEnd"/>
      <w:r w:rsidRPr="00155E00">
        <w:t xml:space="preserve"> </w:t>
      </w:r>
    </w:p>
    <w:tbl>
      <w:tblPr>
        <w:tblStyle w:val="TableGrid"/>
        <w:tblW w:w="6605" w:type="dxa"/>
        <w:tblInd w:w="184" w:type="dxa"/>
        <w:tblLook w:val="04A0"/>
      </w:tblPr>
      <w:tblGrid>
        <w:gridCol w:w="969"/>
        <w:gridCol w:w="5636"/>
      </w:tblGrid>
      <w:tr w:rsidR="000E2CD2" w:rsidRPr="00155E00" w:rsidTr="00C41F9E">
        <w:trPr>
          <w:trHeight w:val="169"/>
        </w:trPr>
        <w:tc>
          <w:tcPr>
            <w:tcW w:w="969" w:type="dxa"/>
            <w:tcBorders>
              <w:top w:val="nil"/>
              <w:left w:val="nil"/>
              <w:bottom w:val="nil"/>
              <w:right w:val="nil"/>
            </w:tcBorders>
          </w:tcPr>
          <w:p w:rsidR="000E2CD2" w:rsidRPr="00155E00" w:rsidRDefault="000E2CD2" w:rsidP="00C41F9E">
            <w:pPr>
              <w:spacing w:after="0" w:line="259" w:lineRule="auto"/>
              <w:ind w:left="0"/>
              <w:jc w:val="left"/>
            </w:pPr>
            <w:r w:rsidRPr="00155E00">
              <w:t xml:space="preserve">деятельности </w:t>
            </w:r>
          </w:p>
        </w:tc>
        <w:tc>
          <w:tcPr>
            <w:tcW w:w="5636" w:type="dxa"/>
            <w:tcBorders>
              <w:top w:val="nil"/>
              <w:left w:val="nil"/>
              <w:bottom w:val="nil"/>
              <w:right w:val="nil"/>
            </w:tcBorders>
          </w:tcPr>
          <w:p w:rsidR="000E2CD2" w:rsidRPr="00155E00" w:rsidRDefault="000E2CD2" w:rsidP="00C41F9E">
            <w:pPr>
              <w:tabs>
                <w:tab w:val="center" w:pos="1373"/>
                <w:tab w:val="center" w:pos="2534"/>
                <w:tab w:val="center" w:pos="3596"/>
                <w:tab w:val="center" w:pos="4306"/>
                <w:tab w:val="center" w:pos="4752"/>
                <w:tab w:val="right" w:pos="5636"/>
              </w:tabs>
              <w:spacing w:after="0" w:line="259" w:lineRule="auto"/>
              <w:ind w:left="0"/>
              <w:jc w:val="left"/>
            </w:pPr>
            <w:r w:rsidRPr="00155E00">
              <w:t xml:space="preserve">должен </w:t>
            </w:r>
            <w:r w:rsidRPr="00155E00">
              <w:tab/>
              <w:t xml:space="preserve">предусматривать </w:t>
            </w:r>
            <w:r w:rsidRPr="00155E00">
              <w:tab/>
              <w:t xml:space="preserve">применение </w:t>
            </w:r>
            <w:r w:rsidRPr="00155E00">
              <w:tab/>
            </w:r>
            <w:proofErr w:type="gramStart"/>
            <w:r w:rsidRPr="00155E00">
              <w:t>оптимальных</w:t>
            </w:r>
            <w:proofErr w:type="gramEnd"/>
            <w:r w:rsidRPr="00155E00">
              <w:t xml:space="preserve">, </w:t>
            </w:r>
            <w:r w:rsidRPr="00155E00">
              <w:tab/>
              <w:t xml:space="preserve">с </w:t>
            </w:r>
            <w:r w:rsidRPr="00155E00">
              <w:tab/>
              <w:t xml:space="preserve">точки </w:t>
            </w:r>
            <w:r w:rsidRPr="00155E00">
              <w:tab/>
              <w:t xml:space="preserve">зрения </w:t>
            </w:r>
          </w:p>
        </w:tc>
      </w:tr>
      <w:tr w:rsidR="000E2CD2" w:rsidRPr="00155E00" w:rsidTr="00C41F9E">
        <w:trPr>
          <w:trHeight w:val="202"/>
        </w:trPr>
        <w:tc>
          <w:tcPr>
            <w:tcW w:w="969" w:type="dxa"/>
            <w:tcBorders>
              <w:top w:val="nil"/>
              <w:left w:val="nil"/>
              <w:bottom w:val="nil"/>
              <w:right w:val="nil"/>
            </w:tcBorders>
          </w:tcPr>
          <w:p w:rsidR="000E2CD2" w:rsidRPr="00155E00" w:rsidRDefault="000E2CD2" w:rsidP="00C41F9E">
            <w:pPr>
              <w:spacing w:after="0" w:line="259" w:lineRule="auto"/>
              <w:ind w:left="12"/>
              <w:jc w:val="left"/>
            </w:pPr>
            <w:r w:rsidRPr="00155E00">
              <w:t xml:space="preserve">обеспечения </w:t>
            </w:r>
          </w:p>
        </w:tc>
        <w:tc>
          <w:tcPr>
            <w:tcW w:w="5636" w:type="dxa"/>
            <w:tcBorders>
              <w:top w:val="nil"/>
              <w:left w:val="nil"/>
              <w:bottom w:val="nil"/>
              <w:right w:val="nil"/>
            </w:tcBorders>
          </w:tcPr>
          <w:p w:rsidR="000E2CD2" w:rsidRPr="00155E00" w:rsidRDefault="000E2CD2" w:rsidP="00C41F9E">
            <w:pPr>
              <w:tabs>
                <w:tab w:val="center" w:pos="675"/>
                <w:tab w:val="center" w:pos="1943"/>
                <w:tab w:val="center" w:pos="2724"/>
                <w:tab w:val="center" w:pos="3393"/>
                <w:tab w:val="center" w:pos="4484"/>
                <w:tab w:val="right" w:pos="5636"/>
              </w:tabs>
              <w:spacing w:after="0" w:line="259" w:lineRule="auto"/>
              <w:ind w:left="0"/>
              <w:jc w:val="left"/>
            </w:pPr>
            <w:r w:rsidRPr="00155E00">
              <w:rPr>
                <w:rFonts w:eastAsia="Calibri"/>
                <w:sz w:val="22"/>
              </w:rPr>
              <w:tab/>
            </w:r>
            <w:r w:rsidRPr="00155E00">
              <w:t xml:space="preserve">этнокультурных </w:t>
            </w:r>
            <w:r w:rsidRPr="00155E00">
              <w:tab/>
              <w:t xml:space="preserve">потребностей </w:t>
            </w:r>
            <w:r w:rsidRPr="00155E00">
              <w:tab/>
              <w:t xml:space="preserve">и </w:t>
            </w:r>
            <w:r w:rsidRPr="00155E00">
              <w:tab/>
              <w:t xml:space="preserve">интересов </w:t>
            </w:r>
            <w:r w:rsidRPr="00155E00">
              <w:tab/>
              <w:t xml:space="preserve">обучающихся, </w:t>
            </w:r>
            <w:r w:rsidRPr="00155E00">
              <w:tab/>
              <w:t xml:space="preserve">форм </w:t>
            </w:r>
          </w:p>
        </w:tc>
      </w:tr>
      <w:tr w:rsidR="000E2CD2" w:rsidRPr="00155E00" w:rsidTr="00C41F9E">
        <w:trPr>
          <w:trHeight w:val="201"/>
        </w:trPr>
        <w:tc>
          <w:tcPr>
            <w:tcW w:w="969" w:type="dxa"/>
            <w:tcBorders>
              <w:top w:val="nil"/>
              <w:left w:val="nil"/>
              <w:bottom w:val="nil"/>
              <w:right w:val="nil"/>
            </w:tcBorders>
          </w:tcPr>
          <w:p w:rsidR="000E2CD2" w:rsidRPr="00155E00" w:rsidRDefault="000E2CD2" w:rsidP="00C41F9E">
            <w:pPr>
              <w:spacing w:after="0" w:line="259" w:lineRule="auto"/>
              <w:ind w:left="16"/>
              <w:jc w:val="left"/>
            </w:pPr>
            <w:r w:rsidRPr="00155E00">
              <w:t xml:space="preserve">реализации </w:t>
            </w:r>
          </w:p>
        </w:tc>
        <w:tc>
          <w:tcPr>
            <w:tcW w:w="5636" w:type="dxa"/>
            <w:tcBorders>
              <w:top w:val="nil"/>
              <w:left w:val="nil"/>
              <w:bottom w:val="nil"/>
              <w:right w:val="nil"/>
            </w:tcBorders>
          </w:tcPr>
          <w:p w:rsidR="000E2CD2" w:rsidRPr="00155E00" w:rsidRDefault="000E2CD2" w:rsidP="00C41F9E">
            <w:pPr>
              <w:tabs>
                <w:tab w:val="center" w:pos="551"/>
                <w:tab w:val="center" w:pos="1753"/>
                <w:tab w:val="center" w:pos="2613"/>
                <w:tab w:val="center" w:pos="3417"/>
                <w:tab w:val="right" w:pos="5636"/>
              </w:tabs>
              <w:spacing w:after="0" w:line="259" w:lineRule="auto"/>
              <w:ind w:left="0"/>
              <w:jc w:val="left"/>
            </w:pPr>
            <w:r w:rsidRPr="00155E00">
              <w:rPr>
                <w:rFonts w:eastAsia="Calibri"/>
                <w:sz w:val="22"/>
              </w:rPr>
              <w:tab/>
            </w:r>
            <w:r w:rsidRPr="00155E00">
              <w:t xml:space="preserve">внеурочной </w:t>
            </w:r>
            <w:r w:rsidRPr="00155E00">
              <w:tab/>
              <w:t xml:space="preserve">деятельности </w:t>
            </w:r>
            <w:r w:rsidRPr="00155E00">
              <w:tab/>
            </w:r>
            <w:proofErr w:type="gramStart"/>
            <w:r w:rsidRPr="00155E00">
              <w:t>в</w:t>
            </w:r>
            <w:proofErr w:type="gramEnd"/>
            <w:r w:rsidRPr="00155E00">
              <w:t xml:space="preserve"> </w:t>
            </w:r>
            <w:r w:rsidRPr="00155E00">
              <w:tab/>
              <w:t xml:space="preserve">конкретной </w:t>
            </w:r>
            <w:r w:rsidRPr="00155E00">
              <w:tab/>
              <w:t xml:space="preserve">общеобразовательной </w:t>
            </w:r>
          </w:p>
        </w:tc>
      </w:tr>
      <w:tr w:rsidR="000E2CD2" w:rsidRPr="00155E00" w:rsidTr="00C41F9E">
        <w:trPr>
          <w:trHeight w:val="204"/>
        </w:trPr>
        <w:tc>
          <w:tcPr>
            <w:tcW w:w="969" w:type="dxa"/>
            <w:tcBorders>
              <w:top w:val="nil"/>
              <w:left w:val="nil"/>
              <w:bottom w:val="nil"/>
              <w:right w:val="nil"/>
            </w:tcBorders>
          </w:tcPr>
          <w:p w:rsidR="000E2CD2" w:rsidRPr="00155E00" w:rsidRDefault="000E2CD2" w:rsidP="00C41F9E">
            <w:pPr>
              <w:spacing w:after="0" w:line="259" w:lineRule="auto"/>
              <w:ind w:left="10"/>
              <w:jc w:val="left"/>
            </w:pPr>
            <w:r w:rsidRPr="00155E00">
              <w:t xml:space="preserve">организации. </w:t>
            </w:r>
          </w:p>
        </w:tc>
        <w:tc>
          <w:tcPr>
            <w:tcW w:w="5636" w:type="dxa"/>
            <w:tcBorders>
              <w:top w:val="nil"/>
              <w:left w:val="nil"/>
              <w:bottom w:val="nil"/>
              <w:right w:val="nil"/>
            </w:tcBorders>
          </w:tcPr>
          <w:p w:rsidR="000E2CD2" w:rsidRPr="00155E00" w:rsidRDefault="000E2CD2" w:rsidP="00C41F9E">
            <w:pPr>
              <w:tabs>
                <w:tab w:val="center" w:pos="747"/>
                <w:tab w:val="center" w:pos="1113"/>
                <w:tab w:val="center" w:pos="1481"/>
                <w:tab w:val="center" w:pos="1938"/>
                <w:tab w:val="center" w:pos="2668"/>
                <w:tab w:val="center" w:pos="3382"/>
                <w:tab w:val="center" w:pos="4169"/>
                <w:tab w:val="right" w:pos="5636"/>
              </w:tabs>
              <w:spacing w:after="0" w:line="259" w:lineRule="auto"/>
              <w:ind w:left="0"/>
              <w:jc w:val="left"/>
            </w:pPr>
            <w:r w:rsidRPr="00155E00">
              <w:t xml:space="preserve">Наряду </w:t>
            </w:r>
            <w:r w:rsidRPr="00155E00">
              <w:tab/>
              <w:t xml:space="preserve">с </w:t>
            </w:r>
            <w:r w:rsidRPr="00155E00">
              <w:tab/>
              <w:t xml:space="preserve">этим </w:t>
            </w:r>
            <w:r w:rsidRPr="00155E00">
              <w:tab/>
              <w:t xml:space="preserve">в </w:t>
            </w:r>
            <w:r w:rsidRPr="00155E00">
              <w:tab/>
              <w:t xml:space="preserve">разделе </w:t>
            </w:r>
            <w:r w:rsidRPr="00155E00">
              <w:tab/>
              <w:t xml:space="preserve">«Система </w:t>
            </w:r>
            <w:r w:rsidRPr="00155E00">
              <w:tab/>
              <w:t xml:space="preserve">оценки </w:t>
            </w:r>
            <w:r w:rsidRPr="00155E00">
              <w:tab/>
              <w:t xml:space="preserve">достижения </w:t>
            </w:r>
            <w:r w:rsidRPr="00155E00">
              <w:tab/>
            </w:r>
            <w:proofErr w:type="gramStart"/>
            <w:r w:rsidRPr="00155E00">
              <w:t>планируемых</w:t>
            </w:r>
            <w:proofErr w:type="gramEnd"/>
            <w:r w:rsidRPr="00155E00">
              <w:t xml:space="preserve"> </w:t>
            </w:r>
          </w:p>
        </w:tc>
      </w:tr>
      <w:tr w:rsidR="000E2CD2" w:rsidRPr="00155E00" w:rsidTr="00C41F9E">
        <w:trPr>
          <w:trHeight w:val="205"/>
        </w:trPr>
        <w:tc>
          <w:tcPr>
            <w:tcW w:w="969" w:type="dxa"/>
            <w:tcBorders>
              <w:top w:val="nil"/>
              <w:left w:val="nil"/>
              <w:bottom w:val="nil"/>
              <w:right w:val="nil"/>
            </w:tcBorders>
          </w:tcPr>
          <w:p w:rsidR="000E2CD2" w:rsidRPr="00155E00" w:rsidRDefault="000E2CD2" w:rsidP="00C41F9E">
            <w:pPr>
              <w:spacing w:after="0" w:line="259" w:lineRule="auto"/>
              <w:ind w:left="16"/>
              <w:jc w:val="left"/>
            </w:pPr>
            <w:r w:rsidRPr="00155E00">
              <w:t xml:space="preserve">результатов </w:t>
            </w:r>
          </w:p>
        </w:tc>
        <w:tc>
          <w:tcPr>
            <w:tcW w:w="5636" w:type="dxa"/>
            <w:tcBorders>
              <w:top w:val="nil"/>
              <w:left w:val="nil"/>
              <w:bottom w:val="nil"/>
              <w:right w:val="nil"/>
            </w:tcBorders>
          </w:tcPr>
          <w:p w:rsidR="000E2CD2" w:rsidRPr="00155E00" w:rsidRDefault="000E2CD2" w:rsidP="00C41F9E">
            <w:pPr>
              <w:tabs>
                <w:tab w:val="center" w:pos="1076"/>
                <w:tab w:val="center" w:pos="2106"/>
                <w:tab w:val="center" w:pos="3233"/>
                <w:tab w:val="center" w:pos="3926"/>
                <w:tab w:val="center" w:pos="4625"/>
                <w:tab w:val="right" w:pos="5636"/>
              </w:tabs>
              <w:spacing w:after="0" w:line="259" w:lineRule="auto"/>
              <w:ind w:left="0"/>
              <w:jc w:val="left"/>
            </w:pPr>
            <w:r w:rsidRPr="00155E00">
              <w:t xml:space="preserve">освоения </w:t>
            </w:r>
            <w:r w:rsidRPr="00155E00">
              <w:tab/>
              <w:t xml:space="preserve">основной </w:t>
            </w:r>
            <w:r w:rsidRPr="00155E00">
              <w:tab/>
              <w:t xml:space="preserve">образовательной </w:t>
            </w:r>
            <w:r w:rsidRPr="00155E00">
              <w:tab/>
              <w:t xml:space="preserve">программы» </w:t>
            </w:r>
            <w:r w:rsidRPr="00155E00">
              <w:tab/>
              <w:t xml:space="preserve">эти </w:t>
            </w:r>
            <w:r w:rsidRPr="00155E00">
              <w:tab/>
              <w:t xml:space="preserve">особенности </w:t>
            </w:r>
            <w:r w:rsidRPr="00155E00">
              <w:tab/>
              <w:t xml:space="preserve">также </w:t>
            </w:r>
          </w:p>
        </w:tc>
      </w:tr>
      <w:tr w:rsidR="000E2CD2" w:rsidRPr="00155E00" w:rsidTr="00C41F9E">
        <w:trPr>
          <w:trHeight w:val="169"/>
        </w:trPr>
        <w:tc>
          <w:tcPr>
            <w:tcW w:w="969" w:type="dxa"/>
            <w:tcBorders>
              <w:top w:val="nil"/>
              <w:left w:val="nil"/>
              <w:bottom w:val="nil"/>
              <w:right w:val="nil"/>
            </w:tcBorders>
          </w:tcPr>
          <w:p w:rsidR="000E2CD2" w:rsidRPr="00155E00" w:rsidRDefault="000E2CD2" w:rsidP="00C41F9E">
            <w:pPr>
              <w:spacing w:after="0" w:line="259" w:lineRule="auto"/>
              <w:ind w:left="0"/>
              <w:jc w:val="left"/>
            </w:pPr>
            <w:r w:rsidRPr="00155E00">
              <w:t xml:space="preserve">учитываются </w:t>
            </w:r>
          </w:p>
        </w:tc>
        <w:tc>
          <w:tcPr>
            <w:tcW w:w="5636" w:type="dxa"/>
            <w:tcBorders>
              <w:top w:val="nil"/>
              <w:left w:val="nil"/>
              <w:bottom w:val="nil"/>
              <w:right w:val="nil"/>
            </w:tcBorders>
          </w:tcPr>
          <w:p w:rsidR="000E2CD2" w:rsidRPr="00155E00" w:rsidRDefault="000E2CD2" w:rsidP="00C41F9E">
            <w:pPr>
              <w:tabs>
                <w:tab w:val="center" w:pos="966"/>
                <w:tab w:val="center" w:pos="1920"/>
                <w:tab w:val="center" w:pos="2913"/>
                <w:tab w:val="center" w:pos="3968"/>
                <w:tab w:val="right" w:pos="5636"/>
              </w:tabs>
              <w:spacing w:after="0" w:line="259" w:lineRule="auto"/>
              <w:ind w:left="0"/>
              <w:jc w:val="left"/>
            </w:pPr>
            <w:r w:rsidRPr="00155E00">
              <w:t xml:space="preserve">при </w:t>
            </w:r>
            <w:r w:rsidRPr="00155E00">
              <w:tab/>
              <w:t xml:space="preserve">разработке </w:t>
            </w:r>
            <w:r w:rsidRPr="00155E00">
              <w:tab/>
              <w:t xml:space="preserve">оценочных </w:t>
            </w:r>
            <w:r w:rsidRPr="00155E00">
              <w:tab/>
              <w:t xml:space="preserve">материалов, </w:t>
            </w:r>
            <w:r w:rsidRPr="00155E00">
              <w:tab/>
              <w:t xml:space="preserve">отражающих </w:t>
            </w:r>
            <w:r w:rsidRPr="00155E00">
              <w:tab/>
            </w:r>
            <w:proofErr w:type="gramStart"/>
            <w:r w:rsidRPr="00155E00">
              <w:t>национальные</w:t>
            </w:r>
            <w:proofErr w:type="gramEnd"/>
            <w:r w:rsidRPr="00155E00">
              <w:t xml:space="preserve">, </w:t>
            </w:r>
          </w:p>
        </w:tc>
      </w:tr>
    </w:tbl>
    <w:p w:rsidR="000E2CD2" w:rsidRPr="00155E00" w:rsidRDefault="000E2CD2" w:rsidP="000E2CD2">
      <w:pPr>
        <w:ind w:left="190" w:right="14"/>
      </w:pPr>
      <w:r w:rsidRPr="00155E00">
        <w:t>региональные и этнокультурные особенности разного уровня и обеспечивающих оценку освоения планируемых результатов.</w:t>
      </w:r>
    </w:p>
    <w:p w:rsidR="000E2CD2" w:rsidRPr="00155E00" w:rsidRDefault="000E2CD2" w:rsidP="000E2CD2">
      <w:pPr>
        <w:spacing w:after="222" w:line="269" w:lineRule="auto"/>
        <w:ind w:left="980" w:right="11" w:hanging="10"/>
      </w:pPr>
    </w:p>
    <w:p w:rsidR="000E2CD2" w:rsidRPr="00155E00" w:rsidRDefault="000E2CD2" w:rsidP="000E2CD2">
      <w:pPr>
        <w:spacing w:after="222" w:line="269" w:lineRule="auto"/>
        <w:ind w:left="0" w:right="11"/>
        <w:jc w:val="center"/>
      </w:pPr>
      <w:r w:rsidRPr="00155E00">
        <w:rPr>
          <w:b/>
        </w:rPr>
        <w:t>4. АНАЛИЗ ФЕДЕРАЛЬНОГО ПЕРЕЧНЯ УЧЕБНИКОВ</w:t>
      </w:r>
    </w:p>
    <w:p w:rsidR="000E2CD2" w:rsidRPr="00155E00" w:rsidRDefault="000E2CD2" w:rsidP="000E2CD2">
      <w:pPr>
        <w:tabs>
          <w:tab w:val="center" w:pos="328"/>
          <w:tab w:val="center" w:pos="1019"/>
          <w:tab w:val="center" w:pos="1692"/>
          <w:tab w:val="center" w:pos="2243"/>
          <w:tab w:val="center" w:pos="3219"/>
          <w:tab w:val="center" w:pos="4290"/>
          <w:tab w:val="center" w:pos="4942"/>
          <w:tab w:val="center" w:pos="5384"/>
          <w:tab w:val="right" w:pos="6567"/>
        </w:tabs>
        <w:ind w:left="0"/>
        <w:jc w:val="left"/>
      </w:pPr>
      <w:r w:rsidRPr="00155E00">
        <w:rPr>
          <w:rFonts w:eastAsia="Calibri"/>
          <w:sz w:val="22"/>
        </w:rPr>
        <w:tab/>
      </w:r>
      <w:r w:rsidRPr="00155E00">
        <w:t xml:space="preserve">В </w:t>
      </w:r>
      <w:r w:rsidRPr="00155E00">
        <w:tab/>
        <w:t xml:space="preserve">соответствии </w:t>
      </w:r>
      <w:r w:rsidRPr="00155E00">
        <w:tab/>
        <w:t xml:space="preserve">с </w:t>
      </w:r>
      <w:r w:rsidRPr="00155E00">
        <w:tab/>
        <w:t xml:space="preserve">приказом </w:t>
      </w:r>
      <w:r w:rsidRPr="00155E00">
        <w:tab/>
        <w:t xml:space="preserve">Министерства </w:t>
      </w:r>
      <w:r w:rsidRPr="00155E00">
        <w:tab/>
        <w:t xml:space="preserve">образования </w:t>
      </w:r>
      <w:r w:rsidRPr="00155E00">
        <w:tab/>
        <w:t xml:space="preserve">и </w:t>
      </w:r>
      <w:r w:rsidRPr="00155E00">
        <w:tab/>
        <w:t xml:space="preserve">науки </w:t>
      </w:r>
      <w:r w:rsidRPr="00155E00">
        <w:tab/>
        <w:t xml:space="preserve">Российской </w:t>
      </w:r>
    </w:p>
    <w:p w:rsidR="000E2CD2" w:rsidRPr="00155E00" w:rsidRDefault="000E2CD2" w:rsidP="000E2CD2">
      <w:pPr>
        <w:tabs>
          <w:tab w:val="center" w:pos="947"/>
          <w:tab w:val="center" w:pos="1521"/>
          <w:tab w:val="center" w:pos="2075"/>
          <w:tab w:val="center" w:pos="2437"/>
          <w:tab w:val="center" w:pos="2841"/>
          <w:tab w:val="center" w:pos="3394"/>
          <w:tab w:val="center" w:pos="4199"/>
          <w:tab w:val="center" w:pos="4744"/>
          <w:tab w:val="center" w:pos="5371"/>
          <w:tab w:val="right" w:pos="6567"/>
        </w:tabs>
        <w:ind w:left="0"/>
        <w:jc w:val="left"/>
      </w:pPr>
      <w:r w:rsidRPr="00155E00">
        <w:t xml:space="preserve">Федерации </w:t>
      </w:r>
      <w:r w:rsidRPr="00155E00">
        <w:tab/>
        <w:t xml:space="preserve">от </w:t>
      </w:r>
      <w:r w:rsidRPr="00155E00">
        <w:tab/>
        <w:t xml:space="preserve">26.01.2016 </w:t>
      </w:r>
      <w:r w:rsidRPr="00155E00">
        <w:tab/>
        <w:t xml:space="preserve">г. </w:t>
      </w:r>
      <w:r w:rsidRPr="00155E00">
        <w:tab/>
        <w:t xml:space="preserve">№38 </w:t>
      </w:r>
      <w:r w:rsidRPr="00155E00">
        <w:tab/>
        <w:t xml:space="preserve">«О </w:t>
      </w:r>
      <w:r w:rsidRPr="00155E00">
        <w:tab/>
        <w:t xml:space="preserve">внесении </w:t>
      </w:r>
      <w:r w:rsidRPr="00155E00">
        <w:tab/>
        <w:t xml:space="preserve">изменений </w:t>
      </w:r>
      <w:r w:rsidRPr="00155E00">
        <w:tab/>
        <w:t xml:space="preserve">в </w:t>
      </w:r>
      <w:r w:rsidRPr="00155E00">
        <w:tab/>
        <w:t xml:space="preserve">федеральный </w:t>
      </w:r>
      <w:r w:rsidRPr="00155E00">
        <w:tab/>
        <w:t>перечень</w:t>
      </w:r>
    </w:p>
    <w:p w:rsidR="000E2CD2" w:rsidRPr="00155E00" w:rsidRDefault="000E2CD2" w:rsidP="000E2CD2">
      <w:pPr>
        <w:ind w:left="201" w:right="14"/>
      </w:pPr>
      <w:r w:rsidRPr="00155E00">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 Федеральный перечень учебников оставлен без изменения.</w:t>
      </w:r>
    </w:p>
    <w:p w:rsidR="000E2CD2" w:rsidRPr="00155E00" w:rsidRDefault="000E2CD2" w:rsidP="000E2CD2">
      <w:pPr>
        <w:ind w:left="195" w:right="14" w:firstLine="280"/>
      </w:pPr>
      <w:r w:rsidRPr="00155E00">
        <w:t xml:space="preserve">Отмечаем, что на основании приказа Министерства образования и науки РФ № 38 от 26.01.2016 г.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учебники, приобретенные до вступления в силу выше указанного приказа и удаленные из федерального перечня </w:t>
      </w:r>
      <w:proofErr w:type="gramStart"/>
      <w:r w:rsidRPr="00155E00">
        <w:t>на</w:t>
      </w:r>
      <w:proofErr w:type="gramEnd"/>
      <w:r w:rsidRPr="00155E00">
        <w:t xml:space="preserve"> </w:t>
      </w:r>
    </w:p>
    <w:p w:rsidR="000E2CD2" w:rsidRPr="00155E00" w:rsidRDefault="000E2CD2" w:rsidP="000E2CD2">
      <w:pPr>
        <w:ind w:left="195" w:right="14"/>
      </w:pPr>
      <w:r w:rsidRPr="00155E00">
        <w:t xml:space="preserve">его </w:t>
      </w:r>
      <w:proofErr w:type="gramStart"/>
      <w:r w:rsidRPr="00155E00">
        <w:t>основании</w:t>
      </w:r>
      <w:proofErr w:type="gramEnd"/>
      <w:r w:rsidRPr="00155E00">
        <w:t>.</w:t>
      </w:r>
    </w:p>
    <w:p w:rsidR="000E2CD2" w:rsidRPr="00155E00" w:rsidRDefault="000E2CD2" w:rsidP="000E2CD2">
      <w:pPr>
        <w:ind w:left="191" w:right="14" w:firstLine="274"/>
      </w:pPr>
      <w:r w:rsidRPr="00155E00">
        <w:t>Таким образом, если основная образовательная программа образовательной организации предусматривает использование учебников, не включенных в действующий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настоящего приказа.</w:t>
      </w:r>
    </w:p>
    <w:p w:rsidR="000E2CD2" w:rsidRPr="00155E00" w:rsidRDefault="000E2CD2" w:rsidP="000E2CD2">
      <w:pPr>
        <w:ind w:left="191" w:right="14" w:firstLine="284"/>
      </w:pPr>
      <w:r w:rsidRPr="00155E00">
        <w:t xml:space="preserve">В соответствии со статьей 18 Федерального закона № 273-ФЭ «Об образовании в Российской Федерации» в образовательных организациях наряду с </w:t>
      </w:r>
      <w:proofErr w:type="gramStart"/>
      <w:r w:rsidRPr="00155E00">
        <w:t>печатными</w:t>
      </w:r>
      <w:proofErr w:type="gramEnd"/>
      <w:r w:rsidRPr="00155E00">
        <w:t xml:space="preserve"> используются электронные учебные издания. Требования к электронным изданиям определены Приказом Министерства образования и науки Российской Федерации </w:t>
      </w:r>
      <w:proofErr w:type="gramStart"/>
      <w:r w:rsidRPr="00155E00">
        <w:t>от</w:t>
      </w:r>
      <w:proofErr w:type="gramEnd"/>
    </w:p>
    <w:p w:rsidR="000E2CD2" w:rsidRPr="00155E00" w:rsidRDefault="000E2CD2" w:rsidP="000E2CD2">
      <w:pPr>
        <w:ind w:left="191" w:right="14"/>
      </w:pPr>
      <w:r w:rsidRPr="00155E00">
        <w:t xml:space="preserve">05.09.2013 г. № 1047 (в ред. Приказов Министерства образования и науки Российской Федерации от 08.12.2014 г. № 1559, от 14.08.2015 г. № 825) «Об утверждении порядка формирования федерального перечня учебников, рекомендуемых к использованию при реализации имеющих </w:t>
      </w:r>
      <w:r w:rsidRPr="00155E00">
        <w:lastRenderedPageBreak/>
        <w:t>государственную аккредитацию образовательных программ начального общего, основного общего, среднего общего образования».</w:t>
      </w:r>
    </w:p>
    <w:p w:rsidR="000E2CD2" w:rsidRPr="00155E00" w:rsidRDefault="000E2CD2" w:rsidP="000E2CD2">
      <w:pPr>
        <w:ind w:left="191" w:right="14" w:firstLine="280"/>
      </w:pPr>
      <w:r w:rsidRPr="00155E00">
        <w:t>Использование электронных форм учебников (учебных изданий) обусловлено следующими преимуществами:</w:t>
      </w:r>
    </w:p>
    <w:p w:rsidR="000E2CD2" w:rsidRPr="00155E00" w:rsidRDefault="000E2CD2" w:rsidP="000E2CD2">
      <w:pPr>
        <w:numPr>
          <w:ilvl w:val="0"/>
          <w:numId w:val="14"/>
        </w:numPr>
        <w:ind w:right="14" w:firstLine="270"/>
      </w:pPr>
      <w:r w:rsidRPr="00155E00">
        <w:t>обеспечивает быстрый поиск нужной информации по запросу;</w:t>
      </w:r>
    </w:p>
    <w:p w:rsidR="000E2CD2" w:rsidRPr="00155E00" w:rsidRDefault="000E2CD2" w:rsidP="000E2CD2">
      <w:pPr>
        <w:numPr>
          <w:ilvl w:val="0"/>
          <w:numId w:val="14"/>
        </w:numPr>
        <w:ind w:right="14" w:firstLine="270"/>
      </w:pPr>
      <w:r w:rsidRPr="00155E00">
        <w:t>позволяет создавать индивидуальные траектории освоения информации, представленной в виде гипертекста;</w:t>
      </w:r>
    </w:p>
    <w:p w:rsidR="000E2CD2" w:rsidRPr="00155E00" w:rsidRDefault="000E2CD2" w:rsidP="000E2CD2">
      <w:pPr>
        <w:numPr>
          <w:ilvl w:val="0"/>
          <w:numId w:val="14"/>
        </w:numPr>
        <w:ind w:right="14" w:firstLine="270"/>
      </w:pPr>
      <w:r w:rsidRPr="00155E00">
        <w:t xml:space="preserve">способствует концентрации внимания учащихся на изучаемом материале с помощью </w:t>
      </w:r>
      <w:proofErr w:type="spellStart"/>
      <w:r w:rsidRPr="00155E00">
        <w:t>мультимедийных</w:t>
      </w:r>
      <w:proofErr w:type="spellEnd"/>
      <w:r w:rsidRPr="00155E00">
        <w:t xml:space="preserve"> функций;</w:t>
      </w:r>
    </w:p>
    <w:p w:rsidR="000E2CD2" w:rsidRPr="00155E00" w:rsidRDefault="000E2CD2" w:rsidP="000E2CD2">
      <w:pPr>
        <w:numPr>
          <w:ilvl w:val="0"/>
          <w:numId w:val="14"/>
        </w:numPr>
        <w:ind w:right="14" w:firstLine="270"/>
      </w:pPr>
      <w:r w:rsidRPr="00155E00">
        <w:t>предоставляет возможность организовать интерактивное моделирование, в том числе создание объемных моделей и проведение виртуальных экспериментов;</w:t>
      </w:r>
    </w:p>
    <w:p w:rsidR="000E2CD2" w:rsidRPr="00155E00" w:rsidRDefault="000E2CD2" w:rsidP="000E2CD2">
      <w:pPr>
        <w:numPr>
          <w:ilvl w:val="0"/>
          <w:numId w:val="14"/>
        </w:numPr>
        <w:ind w:right="14" w:firstLine="270"/>
      </w:pPr>
      <w:r w:rsidRPr="00155E00">
        <w:t>помогает учащимся провести самопроверку и самооценку уровня достижения планируемых результатов, в том числе в игровой форме.</w:t>
      </w:r>
    </w:p>
    <w:p w:rsidR="000E2CD2" w:rsidRPr="00155E00" w:rsidRDefault="000E2CD2" w:rsidP="000E2CD2">
      <w:pPr>
        <w:ind w:left="183" w:right="14" w:firstLine="268"/>
      </w:pPr>
      <w:r w:rsidRPr="00155E00">
        <w:t>Для осуществления правильного выбора необходимо знать особенности электронных форм учебников и отличать их от электронных версий учебников, представленных в формате PDF.</w:t>
      </w:r>
    </w:p>
    <w:p w:rsidR="000E2CD2" w:rsidRPr="00155E00" w:rsidRDefault="000E2CD2" w:rsidP="000E2CD2">
      <w:pPr>
        <w:ind w:left="177" w:right="14" w:firstLine="278"/>
      </w:pPr>
      <w:r w:rsidRPr="00155E00">
        <w:t xml:space="preserve">Электронная форма представляет собой электронное издание, соответствующее по структуре, содержанию и художественному оформлению печатной форме учебника, содержащее </w:t>
      </w:r>
      <w:proofErr w:type="spellStart"/>
      <w:r w:rsidRPr="00155E00">
        <w:t>мультимедийные</w:t>
      </w:r>
      <w:proofErr w:type="spellEnd"/>
      <w:r w:rsidRPr="00155E00">
        <w:t xml:space="preserve"> элементы и интерактивные ссылки, расширяющие и дополняющие содержание учебника (Приказ Министерства образования и науки Российской Федерации от 08.12.2014 г. № 1559).</w:t>
      </w:r>
    </w:p>
    <w:p w:rsidR="000E2CD2" w:rsidRPr="00155E00" w:rsidRDefault="000E2CD2" w:rsidP="000E2CD2">
      <w:pPr>
        <w:ind w:left="451" w:right="14"/>
      </w:pPr>
      <w:r w:rsidRPr="00155E00">
        <w:t>Электронная форма учебника (ЭФУ) содержит:</w:t>
      </w:r>
    </w:p>
    <w:p w:rsidR="000E2CD2" w:rsidRPr="00155E00" w:rsidRDefault="000E2CD2" w:rsidP="000E2CD2">
      <w:pPr>
        <w:numPr>
          <w:ilvl w:val="0"/>
          <w:numId w:val="15"/>
        </w:numPr>
        <w:ind w:right="14" w:firstLine="240"/>
      </w:pPr>
      <w:proofErr w:type="gramStart"/>
      <w:r w:rsidRPr="00155E00">
        <w:t xml:space="preserve">педагогически обоснованное для усвоения материала учебника количество </w:t>
      </w:r>
      <w:proofErr w:type="spellStart"/>
      <w:r w:rsidRPr="00155E00">
        <w:t>мультимедийных</w:t>
      </w:r>
      <w:proofErr w:type="spellEnd"/>
      <w:r w:rsidRPr="00155E00">
        <w:t xml:space="preserve"> и (или) интерактивных элементов (галереи изображений.</w:t>
      </w:r>
      <w:proofErr w:type="gramEnd"/>
    </w:p>
    <w:p w:rsidR="000E2CD2" w:rsidRPr="00155E00" w:rsidRDefault="000E2CD2" w:rsidP="000E2CD2">
      <w:pPr>
        <w:spacing w:after="43"/>
        <w:ind w:left="15" w:right="14"/>
      </w:pPr>
      <w:proofErr w:type="spellStart"/>
      <w:proofErr w:type="gramStart"/>
      <w:r w:rsidRPr="00155E00">
        <w:t>аудиофрагменты</w:t>
      </w:r>
      <w:proofErr w:type="spellEnd"/>
      <w:r w:rsidRPr="00155E00">
        <w:t>, видеоролики, презентации, анимационные ролики, интерактивные карты, тренажеры, лабораторные работы, эксперименты и (или) иное);</w:t>
      </w:r>
      <w:proofErr w:type="gramEnd"/>
    </w:p>
    <w:p w:rsidR="000E2CD2" w:rsidRPr="00155E00" w:rsidRDefault="000E2CD2" w:rsidP="000E2CD2">
      <w:pPr>
        <w:numPr>
          <w:ilvl w:val="0"/>
          <w:numId w:val="15"/>
        </w:numPr>
        <w:ind w:right="14" w:firstLine="240"/>
      </w:pPr>
      <w:r w:rsidRPr="00155E00">
        <w:t>средства контроля и самоконтроля.</w:t>
      </w:r>
    </w:p>
    <w:p w:rsidR="000E2CD2" w:rsidRPr="00155E00" w:rsidRDefault="000E2CD2" w:rsidP="000E2CD2">
      <w:pPr>
        <w:ind w:left="298" w:right="14"/>
      </w:pPr>
      <w:r w:rsidRPr="00155E00">
        <w:t>Электронная форма учебника:</w:t>
      </w:r>
    </w:p>
    <w:p w:rsidR="000E2CD2" w:rsidRPr="00155E00" w:rsidRDefault="000E2CD2" w:rsidP="000E2CD2">
      <w:pPr>
        <w:ind w:left="0"/>
        <w:sectPr w:rsidR="000E2CD2" w:rsidRPr="00155E00">
          <w:footerReference w:type="even" r:id="rId43"/>
          <w:footerReference w:type="default" r:id="rId44"/>
          <w:footerReference w:type="first" r:id="rId45"/>
          <w:pgSz w:w="8391" w:h="11906"/>
          <w:pgMar w:top="1440" w:right="912" w:bottom="1440" w:left="912" w:header="720" w:footer="867" w:gutter="0"/>
          <w:cols w:space="720"/>
        </w:sectPr>
      </w:pPr>
    </w:p>
    <w:p w:rsidR="000E2CD2" w:rsidRPr="00155E00" w:rsidRDefault="000E2CD2" w:rsidP="000E2CD2">
      <w:pPr>
        <w:ind w:left="201" w:right="14"/>
      </w:pPr>
      <w:r w:rsidRPr="00155E00">
        <w:lastRenderedPageBreak/>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 Федеральный перечень учебников оставлен без изменения.</w:t>
      </w:r>
    </w:p>
    <w:p w:rsidR="000E2CD2" w:rsidRPr="00155E00" w:rsidRDefault="000E2CD2" w:rsidP="000E2CD2">
      <w:pPr>
        <w:ind w:left="195" w:right="14" w:firstLine="280"/>
      </w:pPr>
      <w:r w:rsidRPr="00155E00">
        <w:t xml:space="preserve">Отмечаем, что на основании приказа Министерства образования и науки РФ № 38 от 26.01.2016 г.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учебники, приобретенные до вступления в силу выше указанного приказа и удаленные из федерального перечня </w:t>
      </w:r>
      <w:proofErr w:type="gramStart"/>
      <w:r w:rsidRPr="00155E00">
        <w:t>на</w:t>
      </w:r>
      <w:proofErr w:type="gramEnd"/>
      <w:r w:rsidRPr="00155E00">
        <w:t xml:space="preserve"> </w:t>
      </w:r>
    </w:p>
    <w:p w:rsidR="000E2CD2" w:rsidRPr="00155E00" w:rsidRDefault="000E2CD2" w:rsidP="000E2CD2">
      <w:pPr>
        <w:ind w:left="195" w:right="14"/>
      </w:pPr>
      <w:r w:rsidRPr="00155E00">
        <w:t xml:space="preserve">его </w:t>
      </w:r>
      <w:proofErr w:type="gramStart"/>
      <w:r w:rsidRPr="00155E00">
        <w:t>основании</w:t>
      </w:r>
      <w:proofErr w:type="gramEnd"/>
      <w:r w:rsidRPr="00155E00">
        <w:t>.</w:t>
      </w:r>
    </w:p>
    <w:p w:rsidR="000E2CD2" w:rsidRPr="00155E00" w:rsidRDefault="000E2CD2" w:rsidP="000E2CD2">
      <w:pPr>
        <w:ind w:left="191" w:right="14" w:firstLine="274"/>
      </w:pPr>
      <w:r w:rsidRPr="00155E00">
        <w:t>Таким образом, если основная образовательная программа образовательной организации предусматривает использование учебников, не включенных в действующий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настоящего приказа.</w:t>
      </w:r>
    </w:p>
    <w:p w:rsidR="000E2CD2" w:rsidRPr="00155E00" w:rsidRDefault="000E2CD2" w:rsidP="000E2CD2">
      <w:pPr>
        <w:ind w:left="191" w:right="14" w:firstLine="284"/>
      </w:pPr>
      <w:r w:rsidRPr="00155E00">
        <w:t xml:space="preserve">В соответствии со статьей 18 Федерального закона № 273-ФЭ «Об образовании в Российской Федерации» в образовательных организациях наряду с </w:t>
      </w:r>
      <w:proofErr w:type="gramStart"/>
      <w:r w:rsidRPr="00155E00">
        <w:t>печатными</w:t>
      </w:r>
      <w:proofErr w:type="gramEnd"/>
      <w:r w:rsidRPr="00155E00">
        <w:t xml:space="preserve"> используются электронные учебные издания. Требования к электронным изданиям определены Приказом Министерства образования и науки Российской Федерации </w:t>
      </w:r>
      <w:proofErr w:type="gramStart"/>
      <w:r w:rsidRPr="00155E00">
        <w:t>от</w:t>
      </w:r>
      <w:proofErr w:type="gramEnd"/>
    </w:p>
    <w:p w:rsidR="000E2CD2" w:rsidRPr="00155E00" w:rsidRDefault="000E2CD2" w:rsidP="000E2CD2">
      <w:pPr>
        <w:ind w:left="191" w:right="14"/>
      </w:pPr>
      <w:r w:rsidRPr="00155E00">
        <w:t>05.09.2013 г. № 1047 (в ред. Приказов Министерства образования и науки Российской Федерации от 08.12.2014 г. № 1559, от 14.08.2015 г. № 825)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E2CD2" w:rsidRPr="00155E00" w:rsidRDefault="000E2CD2" w:rsidP="000E2CD2">
      <w:pPr>
        <w:ind w:left="191" w:right="14" w:firstLine="280"/>
      </w:pPr>
      <w:r w:rsidRPr="00155E00">
        <w:t>Использование электронных форм учебников (учебных изданий) обусловлено следующими преимуществами:</w:t>
      </w:r>
    </w:p>
    <w:p w:rsidR="000E2CD2" w:rsidRPr="00155E00" w:rsidRDefault="000E2CD2" w:rsidP="000E2CD2">
      <w:pPr>
        <w:numPr>
          <w:ilvl w:val="0"/>
          <w:numId w:val="14"/>
        </w:numPr>
        <w:ind w:right="14" w:firstLine="270"/>
      </w:pPr>
      <w:r w:rsidRPr="00155E00">
        <w:t>обеспечивает быстрый поиск нужной информации по запросу;</w:t>
      </w:r>
    </w:p>
    <w:p w:rsidR="000E2CD2" w:rsidRPr="00155E00" w:rsidRDefault="000E2CD2" w:rsidP="000E2CD2">
      <w:pPr>
        <w:numPr>
          <w:ilvl w:val="0"/>
          <w:numId w:val="14"/>
        </w:numPr>
        <w:ind w:right="14" w:firstLine="270"/>
      </w:pPr>
      <w:r w:rsidRPr="00155E00">
        <w:t>позволяет создавать индивидуальные траектории освоения информации, представленной в виде гипертекста;</w:t>
      </w:r>
    </w:p>
    <w:p w:rsidR="000E2CD2" w:rsidRPr="00155E00" w:rsidRDefault="000E2CD2" w:rsidP="000E2CD2">
      <w:pPr>
        <w:numPr>
          <w:ilvl w:val="0"/>
          <w:numId w:val="14"/>
        </w:numPr>
        <w:ind w:right="14" w:firstLine="270"/>
      </w:pPr>
      <w:r w:rsidRPr="00155E00">
        <w:t xml:space="preserve">способствует концентрации внимания учащихся на изучаемом материале с помощью </w:t>
      </w:r>
      <w:proofErr w:type="spellStart"/>
      <w:r w:rsidRPr="00155E00">
        <w:t>мультимедийных</w:t>
      </w:r>
      <w:proofErr w:type="spellEnd"/>
      <w:r w:rsidRPr="00155E00">
        <w:t xml:space="preserve"> функций;</w:t>
      </w:r>
    </w:p>
    <w:p w:rsidR="000E2CD2" w:rsidRPr="00155E00" w:rsidRDefault="000E2CD2" w:rsidP="000E2CD2">
      <w:pPr>
        <w:numPr>
          <w:ilvl w:val="0"/>
          <w:numId w:val="14"/>
        </w:numPr>
        <w:ind w:right="14" w:firstLine="270"/>
      </w:pPr>
      <w:r w:rsidRPr="00155E00">
        <w:t>предоставляет возможность организовать интерактивное моделирование, в том числе создание объемных моделей и проведение виртуальных экспериментов;</w:t>
      </w:r>
    </w:p>
    <w:p w:rsidR="000E2CD2" w:rsidRPr="00155E00" w:rsidRDefault="000E2CD2" w:rsidP="000E2CD2">
      <w:pPr>
        <w:numPr>
          <w:ilvl w:val="0"/>
          <w:numId w:val="14"/>
        </w:numPr>
        <w:ind w:right="14" w:firstLine="270"/>
      </w:pPr>
      <w:r w:rsidRPr="00155E00">
        <w:t>помогает учащимся провести самопроверку и самооценку уровня достижения планируемых результатов, в том числе в игровой форме.</w:t>
      </w:r>
    </w:p>
    <w:p w:rsidR="000E2CD2" w:rsidRPr="00155E00" w:rsidRDefault="000E2CD2" w:rsidP="000E2CD2">
      <w:pPr>
        <w:ind w:left="183" w:right="14" w:firstLine="268"/>
      </w:pPr>
      <w:r w:rsidRPr="00155E00">
        <w:t>Для осуществления правильного выбора необходимо знать особенности электронных форм учебников и отличать их от электронных версий учебников, представленных в формате PDF.</w:t>
      </w:r>
    </w:p>
    <w:p w:rsidR="000E2CD2" w:rsidRPr="00155E00" w:rsidRDefault="000E2CD2" w:rsidP="000E2CD2">
      <w:pPr>
        <w:ind w:left="177" w:right="14" w:firstLine="278"/>
      </w:pPr>
      <w:r w:rsidRPr="00155E00">
        <w:t xml:space="preserve">Электронная форма представляет собой электронное издание, соответствующее по структуре, содержанию и художественному оформлению печатной форме учебника, содержащее </w:t>
      </w:r>
      <w:proofErr w:type="spellStart"/>
      <w:r w:rsidRPr="00155E00">
        <w:t>мультимедийные</w:t>
      </w:r>
      <w:proofErr w:type="spellEnd"/>
      <w:r w:rsidRPr="00155E00">
        <w:t xml:space="preserve"> элементы и интерактивные ссылки, расширяющие и дополняющие содержание учебника (Приказ Министерства образования и науки Российской Федерации от 08.12.2014 г. № 1559).</w:t>
      </w:r>
    </w:p>
    <w:p w:rsidR="000E2CD2" w:rsidRPr="00155E00" w:rsidRDefault="000E2CD2" w:rsidP="000E2CD2">
      <w:pPr>
        <w:ind w:left="451" w:right="14"/>
      </w:pPr>
      <w:r w:rsidRPr="00155E00">
        <w:t>Электронная форма учебника (ЭФУ) содержит:</w:t>
      </w:r>
    </w:p>
    <w:p w:rsidR="000E2CD2" w:rsidRPr="00155E00" w:rsidRDefault="000E2CD2" w:rsidP="000E2CD2">
      <w:pPr>
        <w:numPr>
          <w:ilvl w:val="0"/>
          <w:numId w:val="15"/>
        </w:numPr>
        <w:ind w:right="14" w:firstLine="240"/>
      </w:pPr>
      <w:proofErr w:type="gramStart"/>
      <w:r w:rsidRPr="00155E00">
        <w:t xml:space="preserve">педагогически обоснованное для усвоения материала учебника количество </w:t>
      </w:r>
      <w:proofErr w:type="spellStart"/>
      <w:r w:rsidRPr="00155E00">
        <w:t>мультимедийных</w:t>
      </w:r>
      <w:proofErr w:type="spellEnd"/>
      <w:r w:rsidRPr="00155E00">
        <w:t xml:space="preserve"> и (или) интерактивных элементов (галереи изображений.</w:t>
      </w:r>
      <w:proofErr w:type="gramEnd"/>
    </w:p>
    <w:p w:rsidR="000E2CD2" w:rsidRPr="00155E00" w:rsidRDefault="000E2CD2" w:rsidP="000E2CD2">
      <w:pPr>
        <w:spacing w:after="43"/>
        <w:ind w:left="15" w:right="14"/>
      </w:pPr>
      <w:proofErr w:type="spellStart"/>
      <w:proofErr w:type="gramStart"/>
      <w:r w:rsidRPr="00155E00">
        <w:t>аудиофрагменты</w:t>
      </w:r>
      <w:proofErr w:type="spellEnd"/>
      <w:r w:rsidRPr="00155E00">
        <w:t>, видеоролики, презентации, анимационные ролики, интерактивные карты, тренажеры, лабораторные работы, эксперименты и (или) иное);</w:t>
      </w:r>
      <w:proofErr w:type="gramEnd"/>
    </w:p>
    <w:p w:rsidR="000E2CD2" w:rsidRPr="00155E00" w:rsidRDefault="000E2CD2" w:rsidP="000E2CD2">
      <w:pPr>
        <w:numPr>
          <w:ilvl w:val="0"/>
          <w:numId w:val="15"/>
        </w:numPr>
        <w:ind w:right="14" w:firstLine="240"/>
      </w:pPr>
      <w:r w:rsidRPr="00155E00">
        <w:t>средства контроля и самоконтроля.</w:t>
      </w:r>
    </w:p>
    <w:p w:rsidR="000E2CD2" w:rsidRPr="00155E00" w:rsidRDefault="000E2CD2" w:rsidP="000E2CD2">
      <w:pPr>
        <w:ind w:left="298" w:right="14"/>
      </w:pPr>
      <w:r w:rsidRPr="00155E00">
        <w:t>Электронная форма учебника:</w:t>
      </w:r>
    </w:p>
    <w:p w:rsidR="000E2CD2" w:rsidRPr="00155E00" w:rsidRDefault="000E2CD2" w:rsidP="000E2CD2">
      <w:pPr>
        <w:numPr>
          <w:ilvl w:val="0"/>
          <w:numId w:val="15"/>
        </w:numPr>
        <w:ind w:right="14" w:firstLine="240"/>
      </w:pPr>
      <w:proofErr w:type="gramStart"/>
      <w:r w:rsidRPr="00155E00">
        <w:lastRenderedPageBreak/>
        <w:t>представлена</w:t>
      </w:r>
      <w:proofErr w:type="gramEnd"/>
      <w:r w:rsidRPr="00155E00">
        <w:t xml:space="preserve"> в общедоступных форматах, не имеющих лицензионных ограничений для участника образовательной деятельности;</w:t>
      </w:r>
    </w:p>
    <w:p w:rsidR="000E2CD2" w:rsidRPr="00155E00" w:rsidRDefault="000E2CD2" w:rsidP="000E2CD2">
      <w:pPr>
        <w:numPr>
          <w:ilvl w:val="0"/>
          <w:numId w:val="15"/>
        </w:numPr>
        <w:ind w:right="14" w:firstLine="240"/>
      </w:pPr>
      <w:r w:rsidRPr="00155E00">
        <w:t xml:space="preserve">может быть </w:t>
      </w:r>
      <w:proofErr w:type="gramStart"/>
      <w:r w:rsidRPr="00155E00">
        <w:t>воспроизведена</w:t>
      </w:r>
      <w:proofErr w:type="gramEnd"/>
      <w:r w:rsidRPr="00155E00">
        <w:t xml:space="preserve"> на трех или более операционных системах, не менее двух из которых для мобильных устройств;</w:t>
      </w:r>
    </w:p>
    <w:p w:rsidR="000E2CD2" w:rsidRPr="00155E00" w:rsidRDefault="000E2CD2" w:rsidP="000E2CD2">
      <w:pPr>
        <w:numPr>
          <w:ilvl w:val="0"/>
          <w:numId w:val="15"/>
        </w:numPr>
        <w:spacing w:after="37"/>
        <w:ind w:right="14" w:firstLine="240"/>
      </w:pPr>
      <w:r w:rsidRPr="00155E00">
        <w:t>должна воспроизводиться на не менее чем двух видах электронных устройств (стационарный или персональный компьютер, в том числе с подключением к интерактивной доске, планшетный компьютер и иное);</w:t>
      </w:r>
    </w:p>
    <w:p w:rsidR="000E2CD2" w:rsidRPr="00155E00" w:rsidRDefault="00C41F9E" w:rsidP="000E2CD2">
      <w:pPr>
        <w:numPr>
          <w:ilvl w:val="0"/>
          <w:numId w:val="15"/>
        </w:numPr>
        <w:spacing w:after="21" w:line="259" w:lineRule="auto"/>
        <w:ind w:right="14" w:firstLine="240"/>
      </w:pPr>
      <w:r>
        <w:t xml:space="preserve">функционирует на </w:t>
      </w:r>
      <w:r>
        <w:tab/>
        <w:t xml:space="preserve">устройствах </w:t>
      </w:r>
      <w:r w:rsidR="000E2CD2" w:rsidRPr="00155E00">
        <w:t>польз</w:t>
      </w:r>
      <w:r>
        <w:t xml:space="preserve">ователей без </w:t>
      </w:r>
      <w:r>
        <w:tab/>
        <w:t xml:space="preserve">подключения к </w:t>
      </w:r>
      <w:r w:rsidR="000E2CD2" w:rsidRPr="00155E00">
        <w:t xml:space="preserve">сети </w:t>
      </w:r>
    </w:p>
    <w:p w:rsidR="000E2CD2" w:rsidRPr="00155E00" w:rsidRDefault="000E2CD2" w:rsidP="000E2CD2">
      <w:pPr>
        <w:ind w:left="15" w:right="14"/>
      </w:pPr>
      <w:r w:rsidRPr="00155E00">
        <w:t>«Интернет» (за исключением внешних ссылок и «</w:t>
      </w:r>
      <w:proofErr w:type="spellStart"/>
      <w:r w:rsidRPr="00155E00">
        <w:t>Интранет</w:t>
      </w:r>
      <w:proofErr w:type="spellEnd"/>
      <w:r w:rsidRPr="00155E00">
        <w:t>»;</w:t>
      </w:r>
    </w:p>
    <w:p w:rsidR="000E2CD2" w:rsidRPr="00155E00" w:rsidRDefault="000E2CD2" w:rsidP="000E2CD2">
      <w:pPr>
        <w:numPr>
          <w:ilvl w:val="0"/>
          <w:numId w:val="15"/>
        </w:numPr>
        <w:ind w:right="14" w:firstLine="240"/>
      </w:pPr>
      <w:r w:rsidRPr="00155E00">
        <w:t>реализует возможность создания пользователем заметок, закладок и перехода к ним;</w:t>
      </w:r>
    </w:p>
    <w:p w:rsidR="000E2CD2" w:rsidRPr="00155E00" w:rsidRDefault="000E2CD2" w:rsidP="000E2CD2">
      <w:pPr>
        <w:numPr>
          <w:ilvl w:val="0"/>
          <w:numId w:val="15"/>
        </w:numPr>
        <w:ind w:right="14" w:firstLine="240"/>
      </w:pPr>
      <w:r w:rsidRPr="00155E00">
        <w:t>поддерживает возможность определения номера страниц печатной версии учебника, на которой расположено содержание текущей страницы учебника в электронной форме».</w:t>
      </w:r>
    </w:p>
    <w:p w:rsidR="000E2CD2" w:rsidRPr="00155E00" w:rsidRDefault="000E2CD2" w:rsidP="000E2CD2">
      <w:pPr>
        <w:tabs>
          <w:tab w:val="center" w:pos="346"/>
          <w:tab w:val="center" w:pos="1026"/>
          <w:tab w:val="center" w:pos="2095"/>
          <w:tab w:val="center" w:pos="3125"/>
          <w:tab w:val="center" w:pos="3881"/>
          <w:tab w:val="center" w:pos="4557"/>
          <w:tab w:val="center" w:pos="5381"/>
          <w:tab w:val="center" w:pos="5904"/>
          <w:tab w:val="center" w:pos="6336"/>
        </w:tabs>
        <w:ind w:left="0"/>
        <w:jc w:val="left"/>
      </w:pPr>
      <w:r w:rsidRPr="00155E00">
        <w:rPr>
          <w:rFonts w:eastAsia="Calibri"/>
          <w:sz w:val="22"/>
        </w:rPr>
        <w:tab/>
      </w:r>
      <w:r w:rsidRPr="00155E00">
        <w:t xml:space="preserve">О </w:t>
      </w:r>
      <w:r w:rsidRPr="00155E00">
        <w:tab/>
        <w:t xml:space="preserve">возможностях </w:t>
      </w:r>
      <w:r w:rsidRPr="00155E00">
        <w:tab/>
        <w:t xml:space="preserve">приобретения </w:t>
      </w:r>
      <w:r w:rsidRPr="00155E00">
        <w:tab/>
        <w:t xml:space="preserve">электронных </w:t>
      </w:r>
      <w:r w:rsidRPr="00155E00">
        <w:tab/>
        <w:t xml:space="preserve">форм </w:t>
      </w:r>
      <w:r w:rsidRPr="00155E00">
        <w:tab/>
        <w:t xml:space="preserve">учебников </w:t>
      </w:r>
      <w:r w:rsidRPr="00155E00">
        <w:tab/>
        <w:t xml:space="preserve">говорится </w:t>
      </w:r>
      <w:r w:rsidRPr="00155E00">
        <w:tab/>
        <w:t xml:space="preserve">в </w:t>
      </w:r>
      <w:r w:rsidRPr="00155E00">
        <w:tab/>
        <w:t xml:space="preserve">письме </w:t>
      </w:r>
    </w:p>
    <w:p w:rsidR="000E2CD2" w:rsidRPr="00155E00" w:rsidRDefault="000E2CD2" w:rsidP="000E2CD2">
      <w:pPr>
        <w:ind w:left="15" w:right="14"/>
      </w:pPr>
      <w:r w:rsidRPr="00155E00">
        <w:t>Министерства образования и науки Российской Федерации от 02.02.2015 г. № НТ- 136/08 «О федеральном перечне учебников»:</w:t>
      </w:r>
    </w:p>
    <w:p w:rsidR="000E2CD2" w:rsidRPr="00155E00" w:rsidRDefault="000E2CD2" w:rsidP="000E2CD2">
      <w:pPr>
        <w:numPr>
          <w:ilvl w:val="0"/>
          <w:numId w:val="16"/>
        </w:numPr>
        <w:ind w:right="202" w:firstLine="294"/>
      </w:pPr>
      <w:r w:rsidRPr="00155E00">
        <w:t>«...использование электронной формы учебника является правом, а не обязанностью участников образовательных отношений»;</w:t>
      </w:r>
    </w:p>
    <w:p w:rsidR="000E2CD2" w:rsidRPr="00155E00" w:rsidRDefault="000E2CD2" w:rsidP="000E2CD2">
      <w:pPr>
        <w:numPr>
          <w:ilvl w:val="0"/>
          <w:numId w:val="16"/>
        </w:numPr>
        <w:ind w:right="202" w:firstLine="294"/>
      </w:pPr>
      <w:r w:rsidRPr="00155E00">
        <w:t>«...одновременно с учебником в бумажной форме может быть приобретена электронная форма учебника, а к учебникам, закупленным ранее только в печатной форме, возможна закупка отдельно электронной формы учебника».</w:t>
      </w:r>
    </w:p>
    <w:p w:rsidR="000E2CD2" w:rsidRPr="00155E00" w:rsidRDefault="000E2CD2" w:rsidP="000E2CD2">
      <w:pPr>
        <w:ind w:left="15" w:right="14" w:firstLine="278"/>
      </w:pPr>
      <w:r w:rsidRPr="00155E00">
        <w:t>Подробная информация о УМК представлена и порядке приобретения ЭФУ на официальных сайтах издателя / издательств (таблица 4).</w:t>
      </w:r>
    </w:p>
    <w:p w:rsidR="000E2CD2" w:rsidRPr="00155E00" w:rsidRDefault="000E2CD2" w:rsidP="000E2CD2">
      <w:pPr>
        <w:spacing w:after="9" w:line="269" w:lineRule="auto"/>
        <w:ind w:left="1770" w:right="11" w:firstLine="4142"/>
      </w:pPr>
      <w:r w:rsidRPr="00155E00">
        <w:t xml:space="preserve">Таблица 4 </w:t>
      </w:r>
      <w:r w:rsidRPr="00155E00">
        <w:rPr>
          <w:b/>
        </w:rPr>
        <w:t>Официальные сайты издателя (издательств)</w:t>
      </w:r>
    </w:p>
    <w:tbl>
      <w:tblPr>
        <w:tblStyle w:val="TableGrid"/>
        <w:tblW w:w="6544" w:type="dxa"/>
        <w:tblInd w:w="91" w:type="dxa"/>
        <w:tblCellMar>
          <w:top w:w="49" w:type="dxa"/>
          <w:left w:w="69" w:type="dxa"/>
          <w:right w:w="45" w:type="dxa"/>
        </w:tblCellMar>
        <w:tblLook w:val="04A0"/>
      </w:tblPr>
      <w:tblGrid>
        <w:gridCol w:w="494"/>
        <w:gridCol w:w="2612"/>
        <w:gridCol w:w="3438"/>
      </w:tblGrid>
      <w:tr w:rsidR="000E2CD2" w:rsidRPr="00155E00" w:rsidTr="00C41F9E">
        <w:trPr>
          <w:trHeight w:val="512"/>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8"/>
              <w:jc w:val="left"/>
            </w:pPr>
            <w:r w:rsidRPr="00155E00">
              <w:t>№</w:t>
            </w:r>
          </w:p>
          <w:p w:rsidR="000E2CD2" w:rsidRPr="00155E00" w:rsidRDefault="000E2CD2" w:rsidP="00C41F9E">
            <w:pPr>
              <w:spacing w:after="0" w:line="259" w:lineRule="auto"/>
              <w:ind w:left="22"/>
              <w:jc w:val="left"/>
            </w:pPr>
            <w:proofErr w:type="spellStart"/>
            <w:proofErr w:type="gramStart"/>
            <w:r w:rsidRPr="00155E00">
              <w:t>п</w:t>
            </w:r>
            <w:proofErr w:type="spellEnd"/>
            <w:proofErr w:type="gramEnd"/>
            <w:r w:rsidRPr="00155E00">
              <w:t>/</w:t>
            </w:r>
            <w:proofErr w:type="spellStart"/>
            <w:r w:rsidRPr="00155E00">
              <w:t>п</w:t>
            </w:r>
            <w:proofErr w:type="spellEnd"/>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4"/>
              <w:jc w:val="left"/>
            </w:pPr>
            <w:r w:rsidRPr="00155E00">
              <w:t>Наименование издателя учебника</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2" w:hanging="4"/>
            </w:pPr>
            <w:r w:rsidRPr="00155E00">
              <w:t>Адрес страницы об учебнике на официальном сайте издателя (издательств)</w:t>
            </w:r>
          </w:p>
        </w:tc>
      </w:tr>
      <w:tr w:rsidR="000E2CD2" w:rsidRPr="00155E00" w:rsidTr="00C41F9E">
        <w:trPr>
          <w:trHeight w:val="288"/>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42"/>
              <w:jc w:val="left"/>
            </w:pPr>
            <w:r w:rsidRPr="00155E00">
              <w:t>1</w:t>
            </w:r>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8"/>
              <w:jc w:val="left"/>
            </w:pPr>
            <w:r w:rsidRPr="00155E00">
              <w:t>ООО «ДРОФА»</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F40089" w:rsidP="00C41F9E">
            <w:pPr>
              <w:spacing w:after="0" w:line="259" w:lineRule="auto"/>
              <w:ind w:left="12"/>
              <w:jc w:val="left"/>
            </w:pPr>
            <w:hyperlink r:id="rId46">
              <w:r w:rsidR="000E2CD2" w:rsidRPr="00155E00">
                <w:t>http://wvvvv.drofa.ni/for-users/teacher/</w:t>
              </w:r>
            </w:hyperlink>
          </w:p>
        </w:tc>
      </w:tr>
      <w:tr w:rsidR="000E2CD2" w:rsidRPr="00155E00" w:rsidTr="00C41F9E">
        <w:trPr>
          <w:trHeight w:val="386"/>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8"/>
              <w:jc w:val="left"/>
            </w:pPr>
            <w:r w:rsidRPr="00155E00">
              <w:t>2</w:t>
            </w:r>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tabs>
                <w:tab w:val="right" w:pos="2498"/>
              </w:tabs>
              <w:spacing w:after="0" w:line="259" w:lineRule="auto"/>
              <w:ind w:left="0"/>
              <w:jc w:val="left"/>
            </w:pPr>
            <w:r w:rsidRPr="00155E00">
              <w:t xml:space="preserve">ОАО </w:t>
            </w:r>
            <w:r w:rsidRPr="00155E00">
              <w:tab/>
              <w:t xml:space="preserve">«Издательство </w:t>
            </w:r>
          </w:p>
          <w:p w:rsidR="000E2CD2" w:rsidRPr="00155E00" w:rsidRDefault="000E2CD2" w:rsidP="00C41F9E">
            <w:pPr>
              <w:spacing w:after="0" w:line="259" w:lineRule="auto"/>
              <w:ind w:left="8"/>
              <w:jc w:val="left"/>
            </w:pPr>
            <w:r w:rsidRPr="00155E00">
              <w:t>«Просвещение»</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8"/>
              <w:jc w:val="left"/>
            </w:pPr>
            <w:proofErr w:type="spellStart"/>
            <w:r w:rsidRPr="00155E00">
              <w:t>IUtp</w:t>
            </w:r>
            <w:proofErr w:type="spellEnd"/>
            <w:r w:rsidRPr="00155E00">
              <w:t>://</w:t>
            </w:r>
            <w:proofErr w:type="spellStart"/>
            <w:r w:rsidRPr="00155E00">
              <w:t>oId.prosv.ru</w:t>
            </w:r>
            <w:proofErr w:type="spellEnd"/>
            <w:r w:rsidRPr="00155E00">
              <w:t>/</w:t>
            </w:r>
            <w:proofErr w:type="spellStart"/>
            <w:r w:rsidRPr="00155E00">
              <w:t>umk</w:t>
            </w:r>
            <w:proofErr w:type="spellEnd"/>
            <w:r w:rsidRPr="00155E00">
              <w:t>/10-l 1/</w:t>
            </w:r>
            <w:proofErr w:type="spellStart"/>
            <w:r w:rsidRPr="00155E00">
              <w:t>default.aspx</w:t>
            </w:r>
            <w:proofErr w:type="spellEnd"/>
          </w:p>
        </w:tc>
      </w:tr>
      <w:tr w:rsidR="000E2CD2" w:rsidRPr="00C41F9E" w:rsidTr="00C41F9E">
        <w:trPr>
          <w:trHeight w:val="240"/>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8"/>
              <w:jc w:val="left"/>
            </w:pPr>
            <w:r w:rsidRPr="00155E00">
              <w:t>3</w:t>
            </w:r>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4"/>
              <w:jc w:val="left"/>
            </w:pPr>
            <w:r w:rsidRPr="00155E00">
              <w:t>ООО «Русское слово-учебник»</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8"/>
              <w:jc w:val="left"/>
              <w:rPr>
                <w:lang w:val="en-US"/>
              </w:rPr>
            </w:pPr>
            <w:r w:rsidRPr="00155E00">
              <w:rPr>
                <w:lang w:val="en-US"/>
              </w:rPr>
              <w:t xml:space="preserve">http://xn—dtbhthpdbkkaet.xn-p 1 </w:t>
            </w:r>
            <w:proofErr w:type="spellStart"/>
            <w:r w:rsidRPr="00155E00">
              <w:rPr>
                <w:lang w:val="en-US"/>
              </w:rPr>
              <w:t>ai</w:t>
            </w:r>
            <w:proofErr w:type="spellEnd"/>
            <w:r w:rsidRPr="00155E00">
              <w:rPr>
                <w:lang w:val="en-US"/>
              </w:rPr>
              <w:t xml:space="preserve"> /</w:t>
            </w:r>
          </w:p>
        </w:tc>
      </w:tr>
      <w:tr w:rsidR="000E2CD2" w:rsidRPr="00155E00" w:rsidTr="00C41F9E">
        <w:trPr>
          <w:trHeight w:val="384"/>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2"/>
              <w:jc w:val="left"/>
            </w:pPr>
            <w:r w:rsidRPr="00155E00">
              <w:t>4</w:t>
            </w:r>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tabs>
                <w:tab w:val="center" w:pos="1211"/>
                <w:tab w:val="right" w:pos="2498"/>
              </w:tabs>
              <w:spacing w:after="2" w:line="259" w:lineRule="auto"/>
              <w:ind w:left="0"/>
              <w:jc w:val="left"/>
            </w:pPr>
            <w:r w:rsidRPr="00155E00">
              <w:t xml:space="preserve">ООО </w:t>
            </w:r>
            <w:r w:rsidRPr="00155E00">
              <w:tab/>
              <w:t xml:space="preserve">Издательский </w:t>
            </w:r>
            <w:r w:rsidRPr="00155E00">
              <w:tab/>
              <w:t xml:space="preserve">центр </w:t>
            </w:r>
          </w:p>
          <w:p w:rsidR="000E2CD2" w:rsidRPr="00155E00" w:rsidRDefault="000E2CD2" w:rsidP="00C41F9E">
            <w:pPr>
              <w:spacing w:after="0" w:line="259" w:lineRule="auto"/>
              <w:ind w:left="4"/>
              <w:jc w:val="left"/>
            </w:pPr>
            <w:r w:rsidRPr="00155E00">
              <w:t>«ВЕНТАНА-ГРАФ»</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F40089" w:rsidP="00C41F9E">
            <w:pPr>
              <w:spacing w:after="0" w:line="259" w:lineRule="auto"/>
              <w:ind w:left="8"/>
              <w:jc w:val="left"/>
            </w:pPr>
            <w:hyperlink r:id="rId47">
              <w:r w:rsidR="000E2CD2" w:rsidRPr="00155E00">
                <w:t>https://www.vgf.ru/pedagogu/aboiit_books.aspx</w:t>
              </w:r>
            </w:hyperlink>
          </w:p>
        </w:tc>
      </w:tr>
      <w:tr w:rsidR="000E2CD2" w:rsidRPr="00155E00" w:rsidTr="00C41F9E">
        <w:trPr>
          <w:trHeight w:val="392"/>
        </w:trPr>
        <w:tc>
          <w:tcPr>
            <w:tcW w:w="494"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18"/>
              <w:jc w:val="left"/>
            </w:pPr>
            <w:r w:rsidRPr="00155E00">
              <w:t>5</w:t>
            </w:r>
          </w:p>
        </w:tc>
        <w:tc>
          <w:tcPr>
            <w:tcW w:w="2612" w:type="dxa"/>
            <w:tcBorders>
              <w:top w:val="single" w:sz="4" w:space="0" w:color="000000"/>
              <w:left w:val="single" w:sz="4" w:space="0" w:color="000000"/>
              <w:bottom w:val="single" w:sz="4" w:space="0" w:color="000000"/>
              <w:right w:val="single" w:sz="4" w:space="0" w:color="000000"/>
            </w:tcBorders>
          </w:tcPr>
          <w:p w:rsidR="000E2CD2" w:rsidRPr="00155E00" w:rsidRDefault="000E2CD2" w:rsidP="00C41F9E">
            <w:pPr>
              <w:spacing w:after="0" w:line="259" w:lineRule="auto"/>
              <w:ind w:left="0"/>
              <w:jc w:val="left"/>
            </w:pPr>
            <w:r w:rsidRPr="00155E00">
              <w:t xml:space="preserve">ООО </w:t>
            </w:r>
            <w:r w:rsidRPr="00155E00">
              <w:tab/>
              <w:t xml:space="preserve">«БИНОМ. </w:t>
            </w:r>
            <w:r w:rsidRPr="00155E00">
              <w:tab/>
              <w:t>Лаборатория знаний»</w:t>
            </w:r>
          </w:p>
        </w:tc>
        <w:tc>
          <w:tcPr>
            <w:tcW w:w="3438" w:type="dxa"/>
            <w:tcBorders>
              <w:top w:val="single" w:sz="4" w:space="0" w:color="000000"/>
              <w:left w:val="single" w:sz="4" w:space="0" w:color="000000"/>
              <w:bottom w:val="single" w:sz="4" w:space="0" w:color="000000"/>
              <w:right w:val="single" w:sz="4" w:space="0" w:color="000000"/>
            </w:tcBorders>
          </w:tcPr>
          <w:p w:rsidR="000E2CD2" w:rsidRPr="00155E00" w:rsidRDefault="00F40089" w:rsidP="00C41F9E">
            <w:pPr>
              <w:spacing w:after="0" w:line="259" w:lineRule="auto"/>
              <w:ind w:left="4"/>
              <w:jc w:val="left"/>
            </w:pPr>
            <w:hyperlink r:id="rId48">
              <w:r w:rsidR="000E2CD2" w:rsidRPr="00155E00">
                <w:t>http://wvvw.lbz.ni/books/435/</w:t>
              </w:r>
            </w:hyperlink>
          </w:p>
        </w:tc>
      </w:tr>
    </w:tbl>
    <w:p w:rsidR="000E2CD2" w:rsidRPr="00155E00" w:rsidRDefault="000E2CD2" w:rsidP="000E2CD2">
      <w:pPr>
        <w:tabs>
          <w:tab w:val="center" w:pos="597"/>
          <w:tab w:val="center" w:pos="1301"/>
          <w:tab w:val="center" w:pos="1755"/>
          <w:tab w:val="center" w:pos="2215"/>
          <w:tab w:val="center" w:pos="3145"/>
          <w:tab w:val="center" w:pos="4102"/>
          <w:tab w:val="center" w:pos="5536"/>
        </w:tabs>
        <w:ind w:left="0"/>
        <w:jc w:val="left"/>
      </w:pPr>
      <w:r w:rsidRPr="00155E00">
        <w:rPr>
          <w:rFonts w:eastAsia="Calibri"/>
          <w:sz w:val="22"/>
        </w:rPr>
        <w:tab/>
      </w:r>
    </w:p>
    <w:p w:rsidR="000E2CD2" w:rsidRPr="00155E00" w:rsidRDefault="00323AE1" w:rsidP="00323AE1">
      <w:pPr>
        <w:ind w:left="15" w:right="14" w:firstLine="278"/>
      </w:pPr>
      <w:r>
        <w:t xml:space="preserve">Наряду с учебниками в образовательной деятельности </w:t>
      </w:r>
      <w:r w:rsidR="000E2CD2" w:rsidRPr="00155E00">
        <w:t xml:space="preserve">могут </w:t>
      </w:r>
      <w:r w:rsidR="000E2CD2" w:rsidRPr="00155E00">
        <w:tab/>
        <w:t>исполь</w:t>
      </w:r>
      <w:r>
        <w:t xml:space="preserve">зоваться </w:t>
      </w:r>
      <w:r w:rsidR="000E2CD2" w:rsidRPr="00155E00">
        <w:t>иные учебные издания, являющиеся учебными пособиями (ст. 18 Федерального закона от</w:t>
      </w:r>
      <w:r>
        <w:t xml:space="preserve"> </w:t>
      </w:r>
      <w:r w:rsidR="000E2CD2" w:rsidRPr="00155E00">
        <w:t xml:space="preserve">29.12.2012 </w:t>
      </w:r>
      <w:r w:rsidR="000E2CD2" w:rsidRPr="00155E00">
        <w:tab/>
        <w:t>г. № 273-ФЭ «Об образовании в Российской Федерации»).</w:t>
      </w:r>
    </w:p>
    <w:p w:rsidR="000E2CD2" w:rsidRPr="00155E00" w:rsidRDefault="000E2CD2" w:rsidP="000E2CD2">
      <w:pPr>
        <w:sectPr w:rsidR="000E2CD2" w:rsidRPr="00155E00">
          <w:footerReference w:type="even" r:id="rId49"/>
          <w:footerReference w:type="default" r:id="rId50"/>
          <w:footerReference w:type="first" r:id="rId51"/>
          <w:pgSz w:w="8391" w:h="11906"/>
          <w:pgMar w:top="1101" w:right="683" w:bottom="1049" w:left="932" w:header="720" w:footer="854" w:gutter="0"/>
          <w:cols w:space="720"/>
        </w:sectPr>
      </w:pPr>
    </w:p>
    <w:p w:rsidR="000E2CD2" w:rsidRPr="00155E00" w:rsidRDefault="000E2CD2" w:rsidP="000E2CD2">
      <w:pPr>
        <w:ind w:left="198" w:right="14" w:firstLine="282"/>
      </w:pPr>
      <w:r w:rsidRPr="00155E00">
        <w:lastRenderedPageBreak/>
        <w:t>На основании приказа Министерства образования и науки Российской Федерации от 29.04.2015 г. № 450 определен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организаций осуществляющих выпуск изданий учебных пособий, будет представлен на информационно-правовых порталах: «</w:t>
      </w:r>
      <w:proofErr w:type="spellStart"/>
      <w:r w:rsidRPr="00155E00">
        <w:t>КонсультантПлюс</w:t>
      </w:r>
      <w:proofErr w:type="spellEnd"/>
      <w:r w:rsidRPr="00155E00">
        <w:t>», «ГАРАНТ».</w:t>
      </w:r>
    </w:p>
    <w:p w:rsidR="000E2CD2" w:rsidRPr="00155E00" w:rsidRDefault="000E2CD2" w:rsidP="00323AE1">
      <w:pPr>
        <w:ind w:left="192" w:right="14" w:firstLine="278"/>
      </w:pPr>
      <w:proofErr w:type="gramStart"/>
      <w:r w:rsidRPr="00155E00">
        <w:t>Обращаем Ваше внимание, что на заседании Научно-методического совета по учебникам Министерства образования и науки Российской Федерации от</w:t>
      </w:r>
      <w:r w:rsidR="00323AE1">
        <w:t xml:space="preserve"> </w:t>
      </w:r>
      <w:r w:rsidRPr="00155E00">
        <w:t>03.03.2016 г. (протокол заседания № НТ-19/08ПР) было принято решение о подготовке приказа о внесении изменений в Порядок формирования федерального перечня учебников для обеспечение учебниками и учебно-методическими пособиями всех групп обучающихся с ограниченными возможностями здоровья.</w:t>
      </w:r>
      <w:proofErr w:type="gramEnd"/>
    </w:p>
    <w:p w:rsidR="000E2CD2" w:rsidRPr="00155E00" w:rsidRDefault="000E2CD2" w:rsidP="000E2CD2">
      <w:pPr>
        <w:spacing w:after="222" w:line="269" w:lineRule="auto"/>
        <w:ind w:left="980" w:right="11" w:hanging="10"/>
      </w:pPr>
    </w:p>
    <w:p w:rsidR="000E2CD2" w:rsidRPr="00155E00" w:rsidRDefault="000E2CD2" w:rsidP="000E2CD2">
      <w:pPr>
        <w:spacing w:after="222" w:line="269" w:lineRule="auto"/>
        <w:ind w:left="980" w:right="11" w:hanging="10"/>
      </w:pPr>
    </w:p>
    <w:p w:rsidR="000E2CD2" w:rsidRPr="00155E00" w:rsidRDefault="000E2CD2" w:rsidP="000E2CD2">
      <w:pPr>
        <w:ind w:left="0"/>
        <w:sectPr w:rsidR="000E2CD2" w:rsidRPr="00155E00">
          <w:footerReference w:type="even" r:id="rId52"/>
          <w:footerReference w:type="default" r:id="rId53"/>
          <w:footerReference w:type="first" r:id="rId54"/>
          <w:pgSz w:w="8391" w:h="11906"/>
          <w:pgMar w:top="1024" w:right="724" w:bottom="1034" w:left="896" w:header="720" w:footer="720" w:gutter="0"/>
          <w:cols w:space="720"/>
        </w:sectPr>
      </w:pPr>
    </w:p>
    <w:p w:rsidR="000F10C0" w:rsidRPr="00155E00" w:rsidRDefault="008A362C">
      <w:pPr>
        <w:tabs>
          <w:tab w:val="center" w:pos="642"/>
          <w:tab w:val="center" w:pos="3462"/>
        </w:tabs>
        <w:spacing w:after="9" w:line="269" w:lineRule="auto"/>
        <w:ind w:left="0"/>
        <w:jc w:val="left"/>
      </w:pPr>
      <w:r w:rsidRPr="00155E00">
        <w:rPr>
          <w:rFonts w:eastAsia="Calibri"/>
          <w:sz w:val="22"/>
        </w:rPr>
        <w:lastRenderedPageBreak/>
        <w:tab/>
      </w:r>
      <w:r w:rsidRPr="00155E00">
        <w:rPr>
          <w:b/>
        </w:rPr>
        <w:t xml:space="preserve">5. </w:t>
      </w:r>
      <w:r w:rsidRPr="00155E00">
        <w:rPr>
          <w:b/>
        </w:rPr>
        <w:tab/>
        <w:t>РЕКОМЕНДАЦИИ ПО ИЗУЧЕНИЮ НАИБОЛЕЕ СЛОЖНЫХ ТЕМ</w:t>
      </w:r>
      <w:r w:rsidRPr="00155E00">
        <w:t xml:space="preserve"> </w:t>
      </w:r>
    </w:p>
    <w:p w:rsidR="000F10C0" w:rsidRPr="00155E00" w:rsidRDefault="008A362C">
      <w:pPr>
        <w:spacing w:after="9" w:line="269" w:lineRule="auto"/>
        <w:ind w:left="270" w:right="11" w:hanging="10"/>
      </w:pPr>
      <w:proofErr w:type="gramStart"/>
      <w:r w:rsidRPr="00155E00">
        <w:rPr>
          <w:b/>
        </w:rPr>
        <w:t>УЧЕБНОГО ПРЕДМЕТА «ХИМИЯ» (НАОСНОВЕ АНАЛИЗА РЕЗУЛЬТАТОВ</w:t>
      </w:r>
      <w:r w:rsidRPr="00155E00">
        <w:t xml:space="preserve"> </w:t>
      </w:r>
      <w:proofErr w:type="gramEnd"/>
    </w:p>
    <w:p w:rsidR="000F10C0" w:rsidRPr="00155E00" w:rsidRDefault="008A362C">
      <w:pPr>
        <w:spacing w:after="198" w:line="269" w:lineRule="auto"/>
        <w:ind w:left="1316" w:right="11" w:hanging="10"/>
      </w:pPr>
      <w:proofErr w:type="gramStart"/>
      <w:r w:rsidRPr="00155E00">
        <w:rPr>
          <w:b/>
        </w:rPr>
        <w:t>ГОСУДАРСТВЕННОЙ ИТОГОВОЙ АТТЕСТАЦИИ)</w:t>
      </w:r>
      <w:proofErr w:type="gramEnd"/>
    </w:p>
    <w:p w:rsidR="000F10C0" w:rsidRPr="00155E00" w:rsidRDefault="008A362C">
      <w:pPr>
        <w:ind w:left="202" w:right="14" w:firstLine="268"/>
      </w:pPr>
      <w:r w:rsidRPr="00155E00">
        <w:t xml:space="preserve">Наибольшие затруднения у выпускников 9-х классов вызывают задания, проверяющие знания о химических свойствах простых веществ: металлов и неметаллов: первоначальных сведениях об органических веществах: предельных и непредельных углеводородах (метане, этане, этилене, ацетилене) и </w:t>
      </w:r>
    </w:p>
    <w:p w:rsidR="000F10C0" w:rsidRPr="00155E00" w:rsidRDefault="008A362C">
      <w:pPr>
        <w:ind w:left="202" w:right="273"/>
      </w:pPr>
      <w:proofErr w:type="gramStart"/>
      <w:r w:rsidRPr="00155E00">
        <w:t xml:space="preserve">кислородсодержащих веществах: </w:t>
      </w:r>
      <w:r w:rsidRPr="00155E00">
        <w:tab/>
        <w:t>спиртах (метаноле, этаноле, глицерине), карбоновых кислотах (уксусной и стеариновой).</w:t>
      </w:r>
      <w:proofErr w:type="gramEnd"/>
    </w:p>
    <w:p w:rsidR="000F10C0" w:rsidRPr="00155E00" w:rsidRDefault="008A362C">
      <w:pPr>
        <w:ind w:left="192" w:right="14" w:firstLine="270"/>
      </w:pPr>
      <w:r w:rsidRPr="00155E00">
        <w:t>Анализ результатов ГИА по химии позволяет выявить наиболее трудные для освоения темы. Он показывает, что наиболее низкие результаты наблюдаются в формировании следующих компетенций (освоении учебного материала по следующим содержательным линиям):</w:t>
      </w:r>
    </w:p>
    <w:p w:rsidR="000F10C0" w:rsidRPr="00155E00" w:rsidRDefault="008A362C">
      <w:pPr>
        <w:numPr>
          <w:ilvl w:val="0"/>
          <w:numId w:val="17"/>
        </w:numPr>
        <w:ind w:right="14" w:firstLine="240"/>
      </w:pPr>
      <w:r w:rsidRPr="00155E00">
        <w:t>знания о качественных реакциях для различения неорганических и органических веществ;</w:t>
      </w:r>
    </w:p>
    <w:p w:rsidR="000F10C0" w:rsidRPr="00155E00" w:rsidRDefault="008A362C">
      <w:pPr>
        <w:numPr>
          <w:ilvl w:val="0"/>
          <w:numId w:val="17"/>
        </w:numPr>
        <w:ind w:right="14" w:firstLine="240"/>
      </w:pPr>
      <w:r w:rsidRPr="00155E00">
        <w:t xml:space="preserve">комплексно </w:t>
      </w:r>
      <w:proofErr w:type="gramStart"/>
      <w:r w:rsidRPr="00155E00">
        <w:t>проверяющие</w:t>
      </w:r>
      <w:proofErr w:type="gramEnd"/>
      <w:r w:rsidRPr="00155E00">
        <w:t xml:space="preserve"> усвоение знаний как общих, так и специфических свойств неорганических веществ.</w:t>
      </w:r>
    </w:p>
    <w:p w:rsidR="000F10C0" w:rsidRPr="00155E00" w:rsidRDefault="008A362C">
      <w:pPr>
        <w:ind w:left="188" w:right="14" w:firstLine="278"/>
      </w:pPr>
      <w:r w:rsidRPr="00155E00">
        <w:t xml:space="preserve">Стратегическая задача школьного образования - формирование у школьников ключевых предметных компетенций - невозможна без опоры на понятийную основу курса. Для овладения содержанием учебного предмета «Химия» нужны осознанные знания, опосредованные в химических понятиях. Поэтому особое внимание должно уделяться изучению тем теоретико-практической направленности, формированию базовых понятий химии, на которых основывается формирование </w:t>
      </w:r>
      <w:proofErr w:type="spellStart"/>
      <w:r w:rsidRPr="00155E00">
        <w:t>общеучебных</w:t>
      </w:r>
      <w:proofErr w:type="spellEnd"/>
      <w:r w:rsidRPr="00155E00">
        <w:t xml:space="preserve"> умений.</w:t>
      </w:r>
    </w:p>
    <w:p w:rsidR="000F10C0" w:rsidRPr="00155E00" w:rsidRDefault="008A362C">
      <w:pPr>
        <w:spacing w:after="33"/>
        <w:ind w:left="194" w:right="14" w:firstLine="272"/>
      </w:pPr>
      <w:r w:rsidRPr="00155E00">
        <w:t>Важными для освоения учебного материала являются следующие темы и соответствующие им понятия:</w:t>
      </w:r>
    </w:p>
    <w:p w:rsidR="000F10C0" w:rsidRPr="00155E00" w:rsidRDefault="008A362C">
      <w:pPr>
        <w:numPr>
          <w:ilvl w:val="0"/>
          <w:numId w:val="17"/>
        </w:numPr>
        <w:ind w:right="14" w:firstLine="240"/>
      </w:pPr>
      <w:r w:rsidRPr="00155E00">
        <w:t>классификация и номенклатура неорганических и органических веществ;</w:t>
      </w:r>
    </w:p>
    <w:p w:rsidR="000F10C0" w:rsidRPr="00155E00" w:rsidRDefault="008A362C">
      <w:pPr>
        <w:numPr>
          <w:ilvl w:val="0"/>
          <w:numId w:val="17"/>
        </w:numPr>
        <w:spacing w:after="30"/>
        <w:ind w:right="14" w:firstLine="240"/>
      </w:pPr>
      <w:r w:rsidRPr="00155E00">
        <w:t>признаки химических реакций, качественные реакции для различения неорганических и органических веществ;</w:t>
      </w:r>
    </w:p>
    <w:p w:rsidR="000F10C0" w:rsidRPr="00155E00" w:rsidRDefault="008A362C">
      <w:pPr>
        <w:numPr>
          <w:ilvl w:val="0"/>
          <w:numId w:val="17"/>
        </w:numPr>
        <w:spacing w:line="338" w:lineRule="auto"/>
        <w:ind w:right="14" w:firstLine="240"/>
      </w:pPr>
      <w:r w:rsidRPr="00155E00">
        <w:t xml:space="preserve">общие и специфические свойства неорганических и органических веществ; - </w:t>
      </w:r>
      <w:r w:rsidRPr="00155E00">
        <w:tab/>
        <w:t>установление молекулярной и структурной формул вещества:</w:t>
      </w:r>
    </w:p>
    <w:p w:rsidR="000F10C0" w:rsidRPr="00155E00" w:rsidRDefault="008A362C">
      <w:pPr>
        <w:numPr>
          <w:ilvl w:val="0"/>
          <w:numId w:val="17"/>
        </w:numPr>
        <w:ind w:right="14" w:firstLine="240"/>
      </w:pPr>
      <w:r w:rsidRPr="00155E00">
        <w:t>качественный и количественный расчет в химии.</w:t>
      </w:r>
    </w:p>
    <w:p w:rsidR="000F10C0" w:rsidRPr="00155E00" w:rsidRDefault="008A362C">
      <w:pPr>
        <w:ind w:left="15" w:right="215" w:firstLine="274"/>
      </w:pPr>
      <w:r w:rsidRPr="00155E00">
        <w:t>Анализ результатов государственной итоговой аттестации позволяет</w:t>
      </w:r>
      <w:r w:rsidR="000E2CD2" w:rsidRPr="00155E00">
        <w:t xml:space="preserve"> выявить уровень </w:t>
      </w:r>
      <w:proofErr w:type="spellStart"/>
      <w:r w:rsidR="000E2CD2" w:rsidRPr="00155E00">
        <w:t>сформированности</w:t>
      </w:r>
      <w:proofErr w:type="spellEnd"/>
      <w:r w:rsidRPr="00155E00">
        <w:t xml:space="preserve"> ведущих умений/учебных действий, причины его несоответствия ожидаемым результатам и вмести необходимую корректировку в изучение соответствующих тем, трудных для учащихся, выявив причины невысоких результатов.</w:t>
      </w:r>
    </w:p>
    <w:p w:rsidR="000F10C0" w:rsidRPr="00155E00" w:rsidRDefault="008A362C">
      <w:pPr>
        <w:ind w:left="15" w:right="14" w:firstLine="274"/>
      </w:pPr>
      <w:r w:rsidRPr="00155E00">
        <w:t>Наибольшее затруднение у учащихся вызывает выполнение следующих учебных действий:</w:t>
      </w:r>
    </w:p>
    <w:p w:rsidR="000F10C0" w:rsidRPr="00155E00" w:rsidRDefault="008A362C">
      <w:pPr>
        <w:numPr>
          <w:ilvl w:val="0"/>
          <w:numId w:val="17"/>
        </w:numPr>
        <w:ind w:right="14" w:firstLine="240"/>
      </w:pPr>
      <w:r w:rsidRPr="00155E00">
        <w:t>использование знаний для объяснения взаимосвязи между химическими свойствами веществ и закономерностями протекания реакций, лежащих в основе технологических процессов получения и переработки их в промышленности;</w:t>
      </w:r>
    </w:p>
    <w:p w:rsidR="000F10C0" w:rsidRPr="00155E00" w:rsidRDefault="008A362C">
      <w:pPr>
        <w:numPr>
          <w:ilvl w:val="0"/>
          <w:numId w:val="17"/>
        </w:numPr>
        <w:ind w:right="14" w:firstLine="240"/>
      </w:pPr>
      <w:r w:rsidRPr="00155E00">
        <w:t>применение взаимосвязи знаний о характерных и специфических свойствах каждого из заданных веществ;</w:t>
      </w:r>
    </w:p>
    <w:p w:rsidR="000F10C0" w:rsidRPr="00155E00" w:rsidRDefault="008A362C">
      <w:pPr>
        <w:numPr>
          <w:ilvl w:val="0"/>
          <w:numId w:val="17"/>
        </w:numPr>
        <w:ind w:right="14" w:firstLine="240"/>
      </w:pPr>
      <w:r w:rsidRPr="00155E00">
        <w:t>выявление различий в свойствах этих веществ с учётом взаимосвязи их состава и строения.</w:t>
      </w:r>
    </w:p>
    <w:p w:rsidR="000F10C0" w:rsidRPr="00155E00" w:rsidRDefault="008A362C">
      <w:pPr>
        <w:ind w:left="284" w:right="14"/>
      </w:pPr>
      <w:r w:rsidRPr="00155E00">
        <w:t>В связи с этим необходимо обучать школьников:</w:t>
      </w:r>
    </w:p>
    <w:p w:rsidR="000F10C0" w:rsidRPr="00155E00" w:rsidRDefault="008A362C">
      <w:pPr>
        <w:numPr>
          <w:ilvl w:val="0"/>
          <w:numId w:val="17"/>
        </w:numPr>
        <w:ind w:right="14" w:firstLine="240"/>
      </w:pPr>
      <w:r w:rsidRPr="00155E00">
        <w:t>выделять характерные признаки ключевых понятий и выявлять взаимосвязи с другими понятиями:</w:t>
      </w:r>
    </w:p>
    <w:p w:rsidR="000F10C0" w:rsidRPr="00155E00" w:rsidRDefault="008A362C">
      <w:pPr>
        <w:numPr>
          <w:ilvl w:val="0"/>
          <w:numId w:val="17"/>
        </w:numPr>
        <w:spacing w:after="43"/>
        <w:ind w:right="14" w:firstLine="240"/>
      </w:pPr>
      <w:r w:rsidRPr="00155E00">
        <w:t>использовать понятия для объяснения различных фактов и явлений;</w:t>
      </w:r>
    </w:p>
    <w:p w:rsidR="000F10C0" w:rsidRPr="00155E00" w:rsidRDefault="008A362C">
      <w:pPr>
        <w:numPr>
          <w:ilvl w:val="0"/>
          <w:numId w:val="17"/>
        </w:numPr>
        <w:ind w:right="14" w:firstLine="240"/>
      </w:pPr>
      <w:r w:rsidRPr="00155E00">
        <w:t>характеризовать свойства веществ на основе их состава и строения;</w:t>
      </w:r>
    </w:p>
    <w:p w:rsidR="000F10C0" w:rsidRPr="00155E00" w:rsidRDefault="008A362C">
      <w:pPr>
        <w:numPr>
          <w:ilvl w:val="0"/>
          <w:numId w:val="17"/>
        </w:numPr>
        <w:ind w:right="14" w:firstLine="240"/>
      </w:pPr>
      <w:r w:rsidRPr="00155E00">
        <w:t>определять возможность осуществления реакций между отдельными веществами и прогнозировать возможные продукты реакций с учётом заданных условий их протекания.</w:t>
      </w:r>
    </w:p>
    <w:p w:rsidR="000F10C0" w:rsidRPr="00155E00" w:rsidRDefault="008A362C">
      <w:pPr>
        <w:ind w:left="15" w:right="220" w:firstLine="284"/>
      </w:pPr>
      <w:r w:rsidRPr="00155E00">
        <w:lastRenderedPageBreak/>
        <w:t xml:space="preserve">Наряду с познавательными компетенциями актуальной и востребованной является коммуникативная компетенция. Формирование коммуникативной компетенции учащихся способствует усвоению содержания учебных курсов. При изучении всех учебных предметов принципиальное значение имеет понимание слова как универсальной по характеру и уникальной по объему единицы языка, единицы коммуникации и феномена культуры. Особое внимание нужно уделять работе с текстом, отрабатывать навыки рационального чтения учебных, научно-популярных, формируя на этой основе </w:t>
      </w:r>
      <w:proofErr w:type="spellStart"/>
      <w:r w:rsidRPr="00155E00">
        <w:t>общеучебные</w:t>
      </w:r>
      <w:proofErr w:type="spellEnd"/>
      <w:r w:rsidRPr="00155E00">
        <w:t xml:space="preserve"> умения работы с книгой; обучать информационной переработке текста; учить письменному пересказу, созданию текстов. Требования, предъявляемые на уроках русского языка к соблюдению норм, должны поддерживаться и на уроках по предмету «Химия», и в системе внеурочных занятий.</w:t>
      </w:r>
    </w:p>
    <w:p w:rsidR="000F10C0" w:rsidRPr="00155E00" w:rsidRDefault="008A362C">
      <w:pPr>
        <w:ind w:left="15" w:right="14" w:firstLine="268"/>
      </w:pPr>
      <w:r w:rsidRPr="00155E00">
        <w:t>В целях совершенствования преподавания курса химии и повышения уровня подготовки выпускников по предмету рекомендуется:</w:t>
      </w:r>
    </w:p>
    <w:p w:rsidR="000F10C0" w:rsidRPr="00155E00" w:rsidRDefault="008A362C">
      <w:pPr>
        <w:numPr>
          <w:ilvl w:val="0"/>
          <w:numId w:val="17"/>
        </w:numPr>
        <w:spacing w:after="39"/>
        <w:ind w:right="14" w:firstLine="240"/>
      </w:pPr>
      <w:r w:rsidRPr="00155E00">
        <w:t>определить причины низких результатов по выявленным разделам/темам учебной программы, проанализировать методические просчеты учителя, связанные с единообразием подходов к обучению и минимальной активностью учащихся, с отсутствием системы в формировании ключевых предметных компетенций, заменой системы достижения планируемых результатов «подготовкой к государственной итоговой аттестации»;</w:t>
      </w:r>
    </w:p>
    <w:p w:rsidR="000F10C0" w:rsidRPr="00155E00" w:rsidRDefault="008A362C">
      <w:pPr>
        <w:numPr>
          <w:ilvl w:val="0"/>
          <w:numId w:val="17"/>
        </w:numPr>
        <w:ind w:right="14" w:firstLine="240"/>
      </w:pPr>
      <w:r w:rsidRPr="00155E00">
        <w:t>планировать изучение курса с учетом его особенностей и выявленных проблем,</w:t>
      </w:r>
    </w:p>
    <w:p w:rsidR="000F10C0" w:rsidRPr="00155E00" w:rsidRDefault="008A362C">
      <w:pPr>
        <w:numPr>
          <w:ilvl w:val="0"/>
          <w:numId w:val="17"/>
        </w:numPr>
        <w:spacing w:after="40"/>
        <w:ind w:right="14" w:firstLine="240"/>
      </w:pPr>
      <w:r w:rsidRPr="00155E00">
        <w:t>организовывать повторение пройденного материала, особенно за курс основной школы, выделяя для этого специальное время в учебном процессе;</w:t>
      </w:r>
    </w:p>
    <w:p w:rsidR="000F10C0" w:rsidRPr="00155E00" w:rsidRDefault="008A362C">
      <w:pPr>
        <w:numPr>
          <w:ilvl w:val="0"/>
          <w:numId w:val="17"/>
        </w:numPr>
        <w:ind w:right="14" w:firstLine="240"/>
      </w:pPr>
      <w:r w:rsidRPr="00155E00">
        <w:t>добиваться освоения учащимися соответствующей терминологии;</w:t>
      </w:r>
    </w:p>
    <w:p w:rsidR="000F10C0" w:rsidRPr="00155E00" w:rsidRDefault="000F10C0">
      <w:pPr>
        <w:sectPr w:rsidR="000F10C0" w:rsidRPr="00155E00">
          <w:footerReference w:type="even" r:id="rId55"/>
          <w:footerReference w:type="default" r:id="rId56"/>
          <w:footerReference w:type="first" r:id="rId57"/>
          <w:pgSz w:w="8391" w:h="11906"/>
          <w:pgMar w:top="1101" w:right="715" w:bottom="1019" w:left="912" w:header="720" w:footer="854" w:gutter="0"/>
          <w:cols w:space="720"/>
        </w:sectPr>
      </w:pPr>
    </w:p>
    <w:p w:rsidR="000F10C0" w:rsidRPr="00155E00" w:rsidRDefault="008A362C">
      <w:pPr>
        <w:numPr>
          <w:ilvl w:val="0"/>
          <w:numId w:val="17"/>
        </w:numPr>
        <w:ind w:right="14" w:firstLine="240"/>
      </w:pPr>
      <w:r w:rsidRPr="00155E00">
        <w:lastRenderedPageBreak/>
        <w:t>использовать эффективные методики, помогающие повышать качество умений и навыков, формируемых в процессе изучения химии;</w:t>
      </w:r>
    </w:p>
    <w:p w:rsidR="000F10C0" w:rsidRPr="00155E00" w:rsidRDefault="008A362C">
      <w:pPr>
        <w:numPr>
          <w:ilvl w:val="0"/>
          <w:numId w:val="17"/>
        </w:numPr>
        <w:ind w:right="14" w:firstLine="240"/>
      </w:pPr>
      <w:r w:rsidRPr="00155E00">
        <w:t xml:space="preserve">использовать индивидуальный и дифференцированный подходы в образовательной деятельности, понимаемые как совместная деятельность учителя и учащихся на всех этапах учебной деятельности, при которой выбор способов, приемов и темпа обучения учитывает индивидуальные особенности учащихся, </w:t>
      </w:r>
    </w:p>
    <w:p w:rsidR="000F10C0" w:rsidRPr="00155E00" w:rsidRDefault="008A362C">
      <w:pPr>
        <w:tabs>
          <w:tab w:val="center" w:pos="453"/>
          <w:tab w:val="center" w:pos="959"/>
          <w:tab w:val="center" w:pos="1647"/>
          <w:tab w:val="center" w:pos="2293"/>
          <w:tab w:val="center" w:pos="2765"/>
          <w:tab w:val="center" w:pos="3308"/>
          <w:tab w:val="center" w:pos="3806"/>
          <w:tab w:val="center" w:pos="4568"/>
          <w:tab w:val="center" w:pos="5332"/>
          <w:tab w:val="center" w:pos="6019"/>
          <w:tab w:val="right" w:pos="6767"/>
        </w:tabs>
        <w:ind w:left="0"/>
        <w:jc w:val="left"/>
      </w:pPr>
      <w:r w:rsidRPr="00155E00">
        <w:rPr>
          <w:rFonts w:eastAsia="Calibri"/>
          <w:sz w:val="22"/>
        </w:rPr>
        <w:tab/>
      </w:r>
      <w:r w:rsidRPr="00155E00">
        <w:t xml:space="preserve">уровень </w:t>
      </w:r>
      <w:r w:rsidRPr="00155E00">
        <w:tab/>
        <w:t xml:space="preserve">их </w:t>
      </w:r>
      <w:r w:rsidRPr="00155E00">
        <w:tab/>
        <w:t xml:space="preserve">способностей </w:t>
      </w:r>
      <w:r w:rsidRPr="00155E00">
        <w:tab/>
        <w:t xml:space="preserve">к </w:t>
      </w:r>
      <w:r w:rsidRPr="00155E00">
        <w:tab/>
        <w:t xml:space="preserve">учению, </w:t>
      </w:r>
      <w:r w:rsidRPr="00155E00">
        <w:tab/>
        <w:t xml:space="preserve">как </w:t>
      </w:r>
      <w:r w:rsidRPr="00155E00">
        <w:tab/>
        <w:t xml:space="preserve">способ </w:t>
      </w:r>
      <w:r w:rsidRPr="00155E00">
        <w:tab/>
        <w:t xml:space="preserve">повышения </w:t>
      </w:r>
      <w:r w:rsidRPr="00155E00">
        <w:tab/>
        <w:t xml:space="preserve">уровня </w:t>
      </w:r>
      <w:r w:rsidRPr="00155E00">
        <w:tab/>
        <w:t xml:space="preserve">усвоения </w:t>
      </w:r>
      <w:r w:rsidRPr="00155E00">
        <w:tab/>
        <w:t xml:space="preserve">всех </w:t>
      </w:r>
    </w:p>
    <w:p w:rsidR="000F10C0" w:rsidRPr="00155E00" w:rsidRDefault="008A362C">
      <w:pPr>
        <w:spacing w:after="217"/>
        <w:ind w:left="205" w:right="14"/>
      </w:pPr>
      <w:r w:rsidRPr="00155E00">
        <w:t>компонентов содержания учебного предмета</w:t>
      </w:r>
    </w:p>
    <w:p w:rsidR="000F10C0" w:rsidRPr="00155E00" w:rsidRDefault="008A362C">
      <w:pPr>
        <w:spacing w:after="18" w:line="259" w:lineRule="auto"/>
        <w:ind w:left="185"/>
        <w:jc w:val="center"/>
      </w:pPr>
      <w:r w:rsidRPr="00155E00">
        <w:rPr>
          <w:i/>
        </w:rPr>
        <w:t xml:space="preserve">Рекомендации по изучению трудных тем (для </w:t>
      </w:r>
      <w:proofErr w:type="spellStart"/>
      <w:r w:rsidRPr="00155E00">
        <w:rPr>
          <w:i/>
        </w:rPr>
        <w:t>сдаюгцих</w:t>
      </w:r>
      <w:proofErr w:type="spellEnd"/>
      <w:r w:rsidRPr="00155E00">
        <w:rPr>
          <w:i/>
        </w:rPr>
        <w:t xml:space="preserve"> ГВЭ)</w:t>
      </w:r>
    </w:p>
    <w:p w:rsidR="000F10C0" w:rsidRPr="00155E00" w:rsidRDefault="008A362C">
      <w:pPr>
        <w:ind w:left="195" w:right="14" w:firstLine="278"/>
      </w:pPr>
      <w:r w:rsidRPr="00155E00">
        <w:t>Категории учащихся, сдающих ГВЭ-9 и ГВЭ-11 в форме письменных и устных экзаменов с использованием текстов, тем, заданий, билетов:</w:t>
      </w:r>
    </w:p>
    <w:p w:rsidR="000F10C0" w:rsidRPr="00155E00" w:rsidRDefault="008A362C">
      <w:pPr>
        <w:numPr>
          <w:ilvl w:val="0"/>
          <w:numId w:val="17"/>
        </w:numPr>
        <w:ind w:right="14" w:firstLine="240"/>
      </w:pPr>
      <w:proofErr w:type="gramStart"/>
      <w:r w:rsidRPr="00155E00">
        <w:t>обучающиеся,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0F10C0" w:rsidRPr="00155E00" w:rsidRDefault="008A362C">
      <w:pPr>
        <w:numPr>
          <w:ilvl w:val="0"/>
          <w:numId w:val="17"/>
        </w:numPr>
        <w:ind w:right="14" w:firstLine="240"/>
      </w:pPr>
      <w:r w:rsidRPr="00155E00">
        <w:t xml:space="preserve">обучающиеся в образовательных организациях, расположенных за пределами территории Российской Федерации, и реализующие имеющие государственную аккредитацию образовательные программы основного общего образования, и в </w:t>
      </w:r>
      <w:proofErr w:type="spellStart"/>
      <w:proofErr w:type="gramStart"/>
      <w:r w:rsidRPr="00155E00">
        <w:t>загран</w:t>
      </w:r>
      <w:proofErr w:type="spellEnd"/>
      <w:r w:rsidRPr="00155E00">
        <w:t xml:space="preserve"> учреждениях</w:t>
      </w:r>
      <w:proofErr w:type="gramEnd"/>
      <w:r w:rsidRPr="00155E00">
        <w:t>;</w:t>
      </w:r>
    </w:p>
    <w:p w:rsidR="000F10C0" w:rsidRPr="00155E00" w:rsidRDefault="008A362C">
      <w:pPr>
        <w:numPr>
          <w:ilvl w:val="0"/>
          <w:numId w:val="17"/>
        </w:numPr>
        <w:ind w:right="14" w:firstLine="240"/>
      </w:pPr>
      <w:r w:rsidRPr="00155E00">
        <w:t>обучающиеся с ограниченными возможностями здоровья (ОВЗ), дет</w:t>
      </w:r>
      <w:proofErr w:type="gramStart"/>
      <w:r w:rsidRPr="00155E00">
        <w:t>и-</w:t>
      </w:r>
      <w:proofErr w:type="gramEnd"/>
      <w:r w:rsidRPr="00155E00">
        <w:t xml:space="preserve"> инвалиды и инвалиды, освоившие образовательные программы основного общего образования;</w:t>
      </w:r>
    </w:p>
    <w:p w:rsidR="000F10C0" w:rsidRPr="00155E00" w:rsidRDefault="008A362C">
      <w:pPr>
        <w:spacing w:after="12" w:line="259" w:lineRule="auto"/>
        <w:ind w:left="469"/>
        <w:jc w:val="left"/>
      </w:pPr>
      <w:r w:rsidRPr="00155E00">
        <w:rPr>
          <w:i/>
        </w:rPr>
        <w:t>Форма экзамена (устная и письменная)</w:t>
      </w:r>
    </w:p>
    <w:p w:rsidR="000F10C0" w:rsidRPr="00155E00" w:rsidRDefault="008A362C" w:rsidP="00323AE1">
      <w:pPr>
        <w:ind w:left="191" w:right="14" w:firstLine="274"/>
      </w:pPr>
      <w:r w:rsidRPr="00155E00">
        <w:t>ГВЭ-9 по всем учебным предметам для обучающихся с ОВЗ, обучающихся дете</w:t>
      </w:r>
      <w:proofErr w:type="gramStart"/>
      <w:r w:rsidRPr="00155E00">
        <w:t>й-</w:t>
      </w:r>
      <w:proofErr w:type="gramEnd"/>
      <w:r w:rsidRPr="00155E00">
        <w:t xml:space="preserve"> инвалидов и инвалидов, а так</w:t>
      </w:r>
      <w:bookmarkStart w:id="0" w:name="_GoBack"/>
      <w:bookmarkEnd w:id="0"/>
      <w:r w:rsidRPr="00155E00">
        <w:t>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по их желанию проводится в устной и письменной форме.</w:t>
      </w:r>
    </w:p>
    <w:p w:rsidR="000F10C0" w:rsidRPr="00155E00" w:rsidRDefault="008A362C">
      <w:pPr>
        <w:tabs>
          <w:tab w:val="center" w:pos="928"/>
          <w:tab w:val="center" w:pos="2058"/>
          <w:tab w:val="center" w:pos="2802"/>
          <w:tab w:val="center" w:pos="3481"/>
          <w:tab w:val="center" w:pos="4297"/>
          <w:tab w:val="center" w:pos="4797"/>
          <w:tab w:val="center" w:pos="5383"/>
          <w:tab w:val="center" w:pos="6183"/>
          <w:tab w:val="right" w:pos="6767"/>
        </w:tabs>
        <w:spacing w:after="21" w:line="259" w:lineRule="auto"/>
        <w:ind w:left="0" w:right="-1"/>
        <w:jc w:val="left"/>
      </w:pPr>
      <w:r w:rsidRPr="00155E00">
        <w:rPr>
          <w:rFonts w:eastAsia="Calibri"/>
          <w:sz w:val="22"/>
        </w:rPr>
        <w:tab/>
      </w:r>
      <w:r w:rsidRPr="00155E00">
        <w:t xml:space="preserve">Методические </w:t>
      </w:r>
      <w:r w:rsidRPr="00155E00">
        <w:tab/>
        <w:t xml:space="preserve">рекомендации </w:t>
      </w:r>
      <w:r w:rsidRPr="00155E00">
        <w:tab/>
        <w:t xml:space="preserve">по </w:t>
      </w:r>
      <w:r w:rsidRPr="00155E00">
        <w:tab/>
        <w:t xml:space="preserve">проведению </w:t>
      </w:r>
      <w:r w:rsidRPr="00155E00">
        <w:tab/>
        <w:t xml:space="preserve">ГИА-9 </w:t>
      </w:r>
      <w:r w:rsidRPr="00155E00">
        <w:tab/>
        <w:t xml:space="preserve">по </w:t>
      </w:r>
      <w:r w:rsidRPr="00155E00">
        <w:tab/>
        <w:t xml:space="preserve">предмету </w:t>
      </w:r>
      <w:r w:rsidRPr="00155E00">
        <w:tab/>
        <w:t xml:space="preserve">«Химия» </w:t>
      </w:r>
      <w:r w:rsidRPr="00155E00">
        <w:tab/>
      </w:r>
      <w:proofErr w:type="gramStart"/>
      <w:r w:rsidRPr="00155E00">
        <w:t>в</w:t>
      </w:r>
      <w:proofErr w:type="gramEnd"/>
      <w:r w:rsidRPr="00155E00">
        <w:t xml:space="preserve"> </w:t>
      </w:r>
    </w:p>
    <w:p w:rsidR="000F10C0" w:rsidRPr="00155E00" w:rsidRDefault="008A362C">
      <w:pPr>
        <w:spacing w:after="421"/>
        <w:ind w:left="191" w:right="14"/>
      </w:pPr>
      <w:r w:rsidRPr="00155E00">
        <w:t xml:space="preserve">форме ГВЭ </w:t>
      </w:r>
      <w:proofErr w:type="gramStart"/>
      <w:r w:rsidRPr="00155E00">
        <w:t>представлены</w:t>
      </w:r>
      <w:proofErr w:type="gramEnd"/>
      <w:r w:rsidRPr="00155E00">
        <w:t xml:space="preserve"> на сайте: </w:t>
      </w:r>
      <w:hyperlink r:id="rId58">
        <w:r w:rsidRPr="00155E00">
          <w:t>http://fipi.ru/oge-i-gve-9/gve-9</w:t>
        </w:r>
      </w:hyperlink>
    </w:p>
    <w:p w:rsidR="000F10C0" w:rsidRPr="00155E00" w:rsidRDefault="008A362C">
      <w:pPr>
        <w:spacing w:after="206" w:line="269" w:lineRule="auto"/>
        <w:ind w:left="2823" w:right="11" w:hanging="2590"/>
      </w:pPr>
      <w:r w:rsidRPr="00155E00">
        <w:rPr>
          <w:b/>
        </w:rPr>
        <w:t xml:space="preserve">6. РЕКОМЕНДАЦИИ </w:t>
      </w:r>
      <w:r w:rsidR="001C2859" w:rsidRPr="00155E00">
        <w:rPr>
          <w:b/>
        </w:rPr>
        <w:t xml:space="preserve">ПО </w:t>
      </w:r>
      <w:r w:rsidRPr="00155E00">
        <w:rPr>
          <w:b/>
        </w:rPr>
        <w:t>ОРГАНИЗАЦИИ И СОДЕРЖАНИЮ ВНЕУРОЧНОЙ ДЕЯТЕЛЬНОСТИ</w:t>
      </w:r>
    </w:p>
    <w:p w:rsidR="000F10C0" w:rsidRPr="00155E00" w:rsidRDefault="008A362C">
      <w:pPr>
        <w:ind w:left="185" w:right="14" w:firstLine="280"/>
      </w:pPr>
      <w:r w:rsidRPr="00155E00">
        <w:t xml:space="preserve">На основании статей 12 и 28 Федерального закона от 29.12.2012 г. № 273-ФЭ «Об образовании в Российской Федерации», образовательная организация самостоятельно разрабатывает и утверждает образовательную программу образовательной </w:t>
      </w:r>
    </w:p>
    <w:p w:rsidR="000F10C0" w:rsidRPr="00155E00" w:rsidRDefault="008A362C">
      <w:pPr>
        <w:spacing w:after="31"/>
        <w:ind w:left="185" w:right="14"/>
      </w:pPr>
      <w:r w:rsidRPr="00155E00">
        <w:t>организации, которая определяет содержание образования. Основная образовательная программа реализуется через урочную и внеурочную деятельность в соответствии с санитарно-эпидемиологическими правилами и нормативами (</w:t>
      </w:r>
      <w:proofErr w:type="spellStart"/>
      <w:r w:rsidRPr="00155E00">
        <w:t>СанПиН</w:t>
      </w:r>
      <w:proofErr w:type="spellEnd"/>
      <w:r w:rsidRPr="00155E00">
        <w:t xml:space="preserve"> 2.4.2.2821-10 в редакции от 24 ноября 2015 г.).</w:t>
      </w:r>
    </w:p>
    <w:p w:rsidR="000F10C0" w:rsidRPr="00155E00" w:rsidRDefault="008A362C">
      <w:pPr>
        <w:tabs>
          <w:tab w:val="center" w:pos="512"/>
          <w:tab w:val="center" w:pos="1180"/>
          <w:tab w:val="center" w:pos="1832"/>
          <w:tab w:val="center" w:pos="2118"/>
          <w:tab w:val="center" w:pos="2446"/>
          <w:tab w:val="center" w:pos="2923"/>
          <w:tab w:val="center" w:pos="3654"/>
          <w:tab w:val="center" w:pos="4412"/>
          <w:tab w:val="center" w:pos="5256"/>
          <w:tab w:val="center" w:pos="5902"/>
          <w:tab w:val="right" w:pos="6767"/>
        </w:tabs>
        <w:spacing w:after="21" w:line="259" w:lineRule="auto"/>
        <w:ind w:left="0" w:right="-1"/>
        <w:jc w:val="left"/>
      </w:pPr>
      <w:r w:rsidRPr="00155E00">
        <w:rPr>
          <w:rFonts w:eastAsia="Calibri"/>
          <w:sz w:val="22"/>
        </w:rPr>
        <w:tab/>
      </w:r>
      <w:r w:rsidRPr="00155E00">
        <w:t xml:space="preserve">В </w:t>
      </w:r>
      <w:r w:rsidRPr="00155E00">
        <w:tab/>
        <w:t xml:space="preserve">соответствии </w:t>
      </w:r>
      <w:r w:rsidRPr="00155E00">
        <w:tab/>
        <w:t xml:space="preserve">с </w:t>
      </w:r>
      <w:r w:rsidRPr="00155E00">
        <w:tab/>
        <w:t xml:space="preserve">п. </w:t>
      </w:r>
      <w:r w:rsidRPr="00155E00">
        <w:tab/>
        <w:t xml:space="preserve">14 </w:t>
      </w:r>
      <w:r w:rsidRPr="00155E00">
        <w:tab/>
        <w:t xml:space="preserve">ФГОС </w:t>
      </w:r>
      <w:r w:rsidRPr="00155E00">
        <w:tab/>
        <w:t xml:space="preserve">основного </w:t>
      </w:r>
      <w:r w:rsidRPr="00155E00">
        <w:tab/>
        <w:t xml:space="preserve">общего </w:t>
      </w:r>
      <w:r w:rsidRPr="00155E00">
        <w:tab/>
        <w:t xml:space="preserve">образования, </w:t>
      </w:r>
      <w:r w:rsidRPr="00155E00">
        <w:tab/>
        <w:t xml:space="preserve">в </w:t>
      </w:r>
      <w:r w:rsidRPr="00155E00">
        <w:tab/>
      </w:r>
      <w:proofErr w:type="gramStart"/>
      <w:r w:rsidRPr="00155E00">
        <w:t>основной</w:t>
      </w:r>
      <w:proofErr w:type="gramEnd"/>
      <w:r w:rsidRPr="00155E00">
        <w:t xml:space="preserve"> </w:t>
      </w:r>
    </w:p>
    <w:p w:rsidR="000F10C0" w:rsidRPr="00155E00" w:rsidRDefault="008A362C">
      <w:pPr>
        <w:ind w:left="181" w:right="14"/>
      </w:pPr>
      <w:r w:rsidRPr="00155E00">
        <w:t xml:space="preserve">образовательной программе основного общего образования в </w:t>
      </w:r>
      <w:proofErr w:type="gramStart"/>
      <w:r w:rsidRPr="00155E00">
        <w:t>организационный</w:t>
      </w:r>
      <w:proofErr w:type="gramEnd"/>
    </w:p>
    <w:p w:rsidR="000F10C0" w:rsidRPr="00155E00" w:rsidRDefault="008A362C">
      <w:pPr>
        <w:tabs>
          <w:tab w:val="center" w:pos="1630"/>
          <w:tab w:val="center" w:pos="4693"/>
        </w:tabs>
        <w:ind w:left="0"/>
        <w:jc w:val="left"/>
      </w:pPr>
      <w:r w:rsidRPr="00155E00">
        <w:t xml:space="preserve">раздел </w:t>
      </w:r>
      <w:r w:rsidRPr="00155E00">
        <w:tab/>
        <w:t xml:space="preserve">включается план внеурочной </w:t>
      </w:r>
      <w:r w:rsidRPr="00155E00">
        <w:tab/>
        <w:t xml:space="preserve">деятельности, который наряду с учебным планом </w:t>
      </w:r>
    </w:p>
    <w:tbl>
      <w:tblPr>
        <w:tblStyle w:val="TableGrid"/>
        <w:tblW w:w="6590" w:type="dxa"/>
        <w:tblInd w:w="10" w:type="dxa"/>
        <w:tblLook w:val="04A0"/>
      </w:tblPr>
      <w:tblGrid>
        <w:gridCol w:w="3284"/>
        <w:gridCol w:w="3306"/>
      </w:tblGrid>
      <w:tr w:rsidR="000F10C0" w:rsidRPr="00155E00">
        <w:trPr>
          <w:trHeight w:val="377"/>
        </w:trPr>
        <w:tc>
          <w:tcPr>
            <w:tcW w:w="3284" w:type="dxa"/>
            <w:tcBorders>
              <w:top w:val="nil"/>
              <w:left w:val="nil"/>
              <w:bottom w:val="nil"/>
              <w:right w:val="nil"/>
            </w:tcBorders>
          </w:tcPr>
          <w:p w:rsidR="000F10C0" w:rsidRPr="00155E00" w:rsidRDefault="008A362C">
            <w:pPr>
              <w:tabs>
                <w:tab w:val="center" w:pos="1459"/>
                <w:tab w:val="right" w:pos="3284"/>
              </w:tabs>
              <w:spacing w:after="22" w:line="259" w:lineRule="auto"/>
              <w:ind w:left="0"/>
              <w:jc w:val="left"/>
            </w:pPr>
            <w:r w:rsidRPr="00155E00">
              <w:t xml:space="preserve">является </w:t>
            </w:r>
            <w:r w:rsidRPr="00155E00">
              <w:tab/>
              <w:t xml:space="preserve">организационным </w:t>
            </w:r>
            <w:r w:rsidRPr="00155E00">
              <w:tab/>
              <w:t xml:space="preserve">механизмом </w:t>
            </w:r>
          </w:p>
          <w:p w:rsidR="000F10C0" w:rsidRPr="00155E00" w:rsidRDefault="008A362C">
            <w:pPr>
              <w:spacing w:after="0" w:line="259" w:lineRule="auto"/>
              <w:ind w:left="6"/>
              <w:jc w:val="left"/>
            </w:pPr>
            <w:r w:rsidRPr="00155E00">
              <w:t>программы.</w:t>
            </w:r>
          </w:p>
        </w:tc>
        <w:tc>
          <w:tcPr>
            <w:tcW w:w="3306" w:type="dxa"/>
            <w:tcBorders>
              <w:top w:val="nil"/>
              <w:left w:val="nil"/>
              <w:bottom w:val="nil"/>
              <w:right w:val="nil"/>
            </w:tcBorders>
          </w:tcPr>
          <w:p w:rsidR="000F10C0" w:rsidRPr="00155E00" w:rsidRDefault="008A362C">
            <w:pPr>
              <w:tabs>
                <w:tab w:val="center" w:pos="564"/>
                <w:tab w:val="center" w:pos="1558"/>
                <w:tab w:val="right" w:pos="3306"/>
              </w:tabs>
              <w:spacing w:after="0" w:line="259" w:lineRule="auto"/>
              <w:ind w:left="0"/>
              <w:jc w:val="left"/>
            </w:pPr>
            <w:r w:rsidRPr="00155E00">
              <w:rPr>
                <w:rFonts w:eastAsia="Calibri"/>
                <w:sz w:val="22"/>
              </w:rPr>
              <w:tab/>
            </w:r>
            <w:r w:rsidRPr="00155E00">
              <w:t xml:space="preserve">реализации </w:t>
            </w:r>
            <w:r w:rsidRPr="00155E00">
              <w:tab/>
              <w:t xml:space="preserve">основной </w:t>
            </w:r>
            <w:r w:rsidRPr="00155E00">
              <w:tab/>
              <w:t xml:space="preserve">образовательной </w:t>
            </w:r>
          </w:p>
        </w:tc>
      </w:tr>
      <w:tr w:rsidR="000F10C0" w:rsidRPr="00155E00">
        <w:trPr>
          <w:trHeight w:val="206"/>
        </w:trPr>
        <w:tc>
          <w:tcPr>
            <w:tcW w:w="3284" w:type="dxa"/>
            <w:tcBorders>
              <w:top w:val="nil"/>
              <w:left w:val="nil"/>
              <w:bottom w:val="nil"/>
              <w:right w:val="nil"/>
            </w:tcBorders>
          </w:tcPr>
          <w:p w:rsidR="000F10C0" w:rsidRPr="00155E00" w:rsidRDefault="008A362C">
            <w:pPr>
              <w:tabs>
                <w:tab w:val="center" w:pos="537"/>
                <w:tab w:val="center" w:pos="1265"/>
                <w:tab w:val="center" w:pos="1839"/>
                <w:tab w:val="center" w:pos="2139"/>
                <w:tab w:val="center" w:pos="2390"/>
                <w:tab w:val="center" w:pos="2869"/>
              </w:tabs>
              <w:spacing w:after="0" w:line="259" w:lineRule="auto"/>
              <w:ind w:left="0"/>
              <w:jc w:val="left"/>
            </w:pPr>
            <w:r w:rsidRPr="00155E00">
              <w:rPr>
                <w:rFonts w:eastAsia="Calibri"/>
                <w:sz w:val="22"/>
              </w:rPr>
              <w:tab/>
            </w:r>
            <w:r w:rsidRPr="00155E00">
              <w:t xml:space="preserve">Следует </w:t>
            </w:r>
            <w:r w:rsidRPr="00155E00">
              <w:tab/>
              <w:t xml:space="preserve">отметить, </w:t>
            </w:r>
            <w:r w:rsidRPr="00155E00">
              <w:tab/>
              <w:t xml:space="preserve">что </w:t>
            </w:r>
            <w:r w:rsidRPr="00155E00">
              <w:tab/>
              <w:t xml:space="preserve">в </w:t>
            </w:r>
            <w:r w:rsidRPr="00155E00">
              <w:tab/>
              <w:t xml:space="preserve">п. </w:t>
            </w:r>
            <w:r w:rsidRPr="00155E00">
              <w:tab/>
              <w:t xml:space="preserve">18.3.1.2. </w:t>
            </w:r>
          </w:p>
        </w:tc>
        <w:tc>
          <w:tcPr>
            <w:tcW w:w="3306" w:type="dxa"/>
            <w:tcBorders>
              <w:top w:val="nil"/>
              <w:left w:val="nil"/>
              <w:bottom w:val="nil"/>
              <w:right w:val="nil"/>
            </w:tcBorders>
          </w:tcPr>
          <w:p w:rsidR="000F10C0" w:rsidRPr="00155E00" w:rsidRDefault="008A362C">
            <w:pPr>
              <w:tabs>
                <w:tab w:val="center" w:pos="902"/>
                <w:tab w:val="center" w:pos="1622"/>
                <w:tab w:val="center" w:pos="2409"/>
                <w:tab w:val="right" w:pos="3306"/>
              </w:tabs>
              <w:spacing w:after="0" w:line="259" w:lineRule="auto"/>
              <w:ind w:left="0"/>
              <w:jc w:val="left"/>
            </w:pPr>
            <w:r w:rsidRPr="00155E00">
              <w:t xml:space="preserve">ФГОС </w:t>
            </w:r>
            <w:r w:rsidRPr="00155E00">
              <w:tab/>
              <w:t xml:space="preserve">основного </w:t>
            </w:r>
            <w:r w:rsidRPr="00155E00">
              <w:tab/>
              <w:t xml:space="preserve">общего </w:t>
            </w:r>
            <w:r w:rsidRPr="00155E00">
              <w:tab/>
              <w:t xml:space="preserve">образования </w:t>
            </w:r>
            <w:r w:rsidRPr="00155E00">
              <w:tab/>
              <w:t xml:space="preserve">план </w:t>
            </w:r>
          </w:p>
        </w:tc>
      </w:tr>
      <w:tr w:rsidR="000F10C0" w:rsidRPr="00155E00">
        <w:trPr>
          <w:trHeight w:val="204"/>
        </w:trPr>
        <w:tc>
          <w:tcPr>
            <w:tcW w:w="3284" w:type="dxa"/>
            <w:tcBorders>
              <w:top w:val="nil"/>
              <w:left w:val="nil"/>
              <w:bottom w:val="nil"/>
              <w:right w:val="nil"/>
            </w:tcBorders>
          </w:tcPr>
          <w:p w:rsidR="000F10C0" w:rsidRPr="00155E00" w:rsidRDefault="008A362C">
            <w:pPr>
              <w:tabs>
                <w:tab w:val="center" w:pos="1483"/>
                <w:tab w:val="center" w:pos="2632"/>
              </w:tabs>
              <w:spacing w:after="0" w:line="259" w:lineRule="auto"/>
              <w:ind w:left="0"/>
              <w:jc w:val="left"/>
            </w:pPr>
            <w:r w:rsidRPr="00155E00">
              <w:t xml:space="preserve">внеурочной </w:t>
            </w:r>
            <w:r w:rsidRPr="00155E00">
              <w:tab/>
              <w:t xml:space="preserve">деятельности </w:t>
            </w:r>
            <w:r w:rsidRPr="00155E00">
              <w:tab/>
              <w:t xml:space="preserve">обеспечивает </w:t>
            </w:r>
          </w:p>
        </w:tc>
        <w:tc>
          <w:tcPr>
            <w:tcW w:w="3306" w:type="dxa"/>
            <w:tcBorders>
              <w:top w:val="nil"/>
              <w:left w:val="nil"/>
              <w:bottom w:val="nil"/>
              <w:right w:val="nil"/>
            </w:tcBorders>
          </w:tcPr>
          <w:p w:rsidR="000F10C0" w:rsidRPr="00155E00" w:rsidRDefault="008A362C">
            <w:pPr>
              <w:tabs>
                <w:tab w:val="center" w:pos="1187"/>
                <w:tab w:val="center" w:pos="2459"/>
                <w:tab w:val="right" w:pos="3306"/>
              </w:tabs>
              <w:spacing w:after="0" w:line="259" w:lineRule="auto"/>
              <w:ind w:left="0"/>
              <w:jc w:val="left"/>
            </w:pPr>
            <w:r w:rsidRPr="00155E00">
              <w:t xml:space="preserve">учет </w:t>
            </w:r>
            <w:r w:rsidRPr="00155E00">
              <w:tab/>
              <w:t xml:space="preserve">индивидуальных </w:t>
            </w:r>
            <w:r w:rsidRPr="00155E00">
              <w:tab/>
              <w:t xml:space="preserve">особенностей </w:t>
            </w:r>
            <w:r w:rsidRPr="00155E00">
              <w:tab/>
              <w:t xml:space="preserve">и </w:t>
            </w:r>
          </w:p>
        </w:tc>
      </w:tr>
      <w:tr w:rsidR="000F10C0" w:rsidRPr="00155E00">
        <w:trPr>
          <w:trHeight w:val="205"/>
        </w:trPr>
        <w:tc>
          <w:tcPr>
            <w:tcW w:w="3284" w:type="dxa"/>
            <w:tcBorders>
              <w:top w:val="nil"/>
              <w:left w:val="nil"/>
              <w:bottom w:val="nil"/>
              <w:right w:val="nil"/>
            </w:tcBorders>
          </w:tcPr>
          <w:p w:rsidR="000F10C0" w:rsidRPr="00155E00" w:rsidRDefault="008A362C">
            <w:pPr>
              <w:tabs>
                <w:tab w:val="center" w:pos="1716"/>
                <w:tab w:val="center" w:pos="2722"/>
              </w:tabs>
              <w:spacing w:after="0" w:line="259" w:lineRule="auto"/>
              <w:ind w:left="0"/>
              <w:jc w:val="left"/>
            </w:pPr>
            <w:r w:rsidRPr="00155E00">
              <w:t xml:space="preserve">потребностей </w:t>
            </w:r>
            <w:r w:rsidRPr="00155E00">
              <w:tab/>
              <w:t xml:space="preserve">обучающихся </w:t>
            </w:r>
            <w:r w:rsidRPr="00155E00">
              <w:tab/>
            </w:r>
            <w:proofErr w:type="gramStart"/>
            <w:r w:rsidRPr="00155E00">
              <w:t>через</w:t>
            </w:r>
            <w:proofErr w:type="gramEnd"/>
            <w:r w:rsidRPr="00155E00">
              <w:t xml:space="preserve"> </w:t>
            </w:r>
          </w:p>
        </w:tc>
        <w:tc>
          <w:tcPr>
            <w:tcW w:w="3306" w:type="dxa"/>
            <w:tcBorders>
              <w:top w:val="nil"/>
              <w:left w:val="nil"/>
              <w:bottom w:val="nil"/>
              <w:right w:val="nil"/>
            </w:tcBorders>
          </w:tcPr>
          <w:p w:rsidR="000F10C0" w:rsidRPr="00155E00" w:rsidRDefault="008A362C">
            <w:pPr>
              <w:tabs>
                <w:tab w:val="center" w:pos="1605"/>
                <w:tab w:val="right" w:pos="3306"/>
              </w:tabs>
              <w:spacing w:after="0" w:line="259" w:lineRule="auto"/>
              <w:ind w:left="0"/>
              <w:jc w:val="left"/>
            </w:pPr>
            <w:r w:rsidRPr="00155E00">
              <w:t xml:space="preserve">организацию </w:t>
            </w:r>
            <w:r w:rsidRPr="00155E00">
              <w:tab/>
              <w:t xml:space="preserve">внеурочной </w:t>
            </w:r>
            <w:r w:rsidRPr="00155E00">
              <w:tab/>
              <w:t xml:space="preserve">деятельности. </w:t>
            </w:r>
          </w:p>
        </w:tc>
      </w:tr>
      <w:tr w:rsidR="000F10C0" w:rsidRPr="00155E00">
        <w:trPr>
          <w:trHeight w:val="172"/>
        </w:trPr>
        <w:tc>
          <w:tcPr>
            <w:tcW w:w="3284" w:type="dxa"/>
            <w:tcBorders>
              <w:top w:val="nil"/>
              <w:left w:val="nil"/>
              <w:bottom w:val="nil"/>
              <w:right w:val="nil"/>
            </w:tcBorders>
          </w:tcPr>
          <w:p w:rsidR="000F10C0" w:rsidRPr="00155E00" w:rsidRDefault="008A362C">
            <w:pPr>
              <w:tabs>
                <w:tab w:val="center" w:pos="1508"/>
                <w:tab w:val="center" w:pos="2660"/>
              </w:tabs>
              <w:spacing w:after="0" w:line="259" w:lineRule="auto"/>
              <w:ind w:left="0"/>
              <w:jc w:val="left"/>
            </w:pPr>
            <w:r w:rsidRPr="00155E00">
              <w:lastRenderedPageBreak/>
              <w:t xml:space="preserve">Внеурочная </w:t>
            </w:r>
            <w:r w:rsidRPr="00155E00">
              <w:tab/>
              <w:t xml:space="preserve">деятельность </w:t>
            </w:r>
            <w:r w:rsidRPr="00155E00">
              <w:tab/>
              <w:t xml:space="preserve">организуется </w:t>
            </w:r>
          </w:p>
        </w:tc>
        <w:tc>
          <w:tcPr>
            <w:tcW w:w="3306" w:type="dxa"/>
            <w:tcBorders>
              <w:top w:val="nil"/>
              <w:left w:val="nil"/>
              <w:bottom w:val="nil"/>
              <w:right w:val="nil"/>
            </w:tcBorders>
          </w:tcPr>
          <w:p w:rsidR="000F10C0" w:rsidRPr="00155E00" w:rsidRDefault="008A362C">
            <w:pPr>
              <w:tabs>
                <w:tab w:val="center" w:pos="1028"/>
                <w:tab w:val="center" w:pos="2075"/>
                <w:tab w:val="right" w:pos="3306"/>
              </w:tabs>
              <w:spacing w:after="0" w:line="259" w:lineRule="auto"/>
              <w:ind w:left="0"/>
              <w:jc w:val="left"/>
            </w:pPr>
            <w:r w:rsidRPr="00155E00">
              <w:t xml:space="preserve">по </w:t>
            </w:r>
            <w:r w:rsidRPr="00155E00">
              <w:tab/>
              <w:t xml:space="preserve">направлениям </w:t>
            </w:r>
            <w:r w:rsidRPr="00155E00">
              <w:tab/>
              <w:t xml:space="preserve">развития </w:t>
            </w:r>
            <w:r w:rsidRPr="00155E00">
              <w:tab/>
              <w:t xml:space="preserve">личности </w:t>
            </w:r>
          </w:p>
        </w:tc>
      </w:tr>
    </w:tbl>
    <w:p w:rsidR="000F10C0" w:rsidRPr="00155E00" w:rsidRDefault="008A362C">
      <w:pPr>
        <w:ind w:left="15" w:right="201"/>
      </w:pPr>
      <w:r w:rsidRPr="00155E00">
        <w:t xml:space="preserve">(спортивно-оздоровительное, духовно-нравственное, социальное, </w:t>
      </w:r>
      <w:proofErr w:type="spellStart"/>
      <w:r w:rsidRPr="00155E00">
        <w:t>общеинтеллектуальное</w:t>
      </w:r>
      <w:proofErr w:type="spellEnd"/>
      <w:r w:rsidRPr="00155E00">
        <w:t xml:space="preserve">,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w:t>
      </w:r>
      <w:proofErr w:type="spellStart"/>
      <w:r w:rsidRPr="00155E00">
        <w:t>военн</w:t>
      </w:r>
      <w:proofErr w:type="gramStart"/>
      <w:r w:rsidRPr="00155E00">
        <w:t>о</w:t>
      </w:r>
      <w:proofErr w:type="spellEnd"/>
      <w:r w:rsidRPr="00155E00">
        <w:t>-</w:t>
      </w:r>
      <w:proofErr w:type="gramEnd"/>
      <w:r w:rsidRPr="00155E00">
        <w:t xml:space="preserve"> патриотические объединения, экскурсии, соревнования, поисковые и научные исследования, общественно полезные практики и другие формы, отличные от урочной, на добровольной основе в соответствии с выбором участников образовательных отношений.</w:t>
      </w:r>
    </w:p>
    <w:p w:rsidR="000F10C0" w:rsidRPr="00155E00" w:rsidRDefault="008A362C">
      <w:pPr>
        <w:ind w:left="15" w:right="209" w:firstLine="268"/>
      </w:pPr>
      <w:r w:rsidRPr="00155E00">
        <w:t>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0F10C0" w:rsidRPr="00155E00" w:rsidRDefault="008A362C">
      <w:pPr>
        <w:ind w:left="15" w:right="205" w:firstLine="272"/>
      </w:pPr>
      <w:r w:rsidRPr="00155E00">
        <w:t>ФГОС основного общего образования предусматривает объем внеурочной деятельности для обучающихся при получении основного общего образования до 1750 часов за пять лет обучения. Следует обратить внимание, внеурочная деятельность должна реализовываться с учетом интересов обучающихся и возможностей организации, осуществляющей образовательную деятельность.</w:t>
      </w:r>
    </w:p>
    <w:p w:rsidR="000F10C0" w:rsidRPr="00155E00" w:rsidRDefault="008A362C">
      <w:pPr>
        <w:ind w:left="15" w:right="201" w:firstLine="282"/>
      </w:pPr>
      <w:r w:rsidRPr="00155E00">
        <w:t xml:space="preserve">При этом следует обратить внимание, что </w:t>
      </w:r>
      <w:proofErr w:type="spellStart"/>
      <w:r w:rsidRPr="00155E00">
        <w:t>СанПиН</w:t>
      </w:r>
      <w:proofErr w:type="spellEnd"/>
      <w:r w:rsidRPr="00155E00">
        <w:t xml:space="preserve"> 2.4.2.2821-10 определяют гигиенические требования к максимальному общему объему недельной образовательной нагрузки учащихся (п. 10.5). </w:t>
      </w:r>
      <w:proofErr w:type="gramStart"/>
      <w:r w:rsidRPr="00155E00">
        <w:t>Так максимально допустимый недельных объем нагрузки внеурочной деятельности для учащихся 5-9 классов, независимо от продолжительности учебной недели, составляет не более 10 часов.</w:t>
      </w:r>
      <w:proofErr w:type="gramEnd"/>
      <w:r w:rsidRPr="00155E00">
        <w:t xml:space="preserve"> </w:t>
      </w:r>
      <w:proofErr w:type="gramStart"/>
      <w:r w:rsidRPr="00155E00">
        <w:t>Также отмечается, что часы внеурочной деятельности могут быть реализованы как в течение учебной недели, так и в период каникул, в выходные и нерабочие праздничные дни и использованы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roofErr w:type="gramEnd"/>
    </w:p>
    <w:p w:rsidR="000F10C0" w:rsidRPr="00155E00" w:rsidRDefault="008A362C">
      <w:pPr>
        <w:ind w:left="15" w:right="209" w:firstLine="272"/>
      </w:pPr>
      <w:proofErr w:type="spellStart"/>
      <w:r w:rsidRPr="00155E00">
        <w:t>СанПиН</w:t>
      </w:r>
      <w:proofErr w:type="spellEnd"/>
      <w:r w:rsidRPr="00155E00">
        <w:t xml:space="preserve"> 2.4.2.2821-10 в ред. от 24 ноября 2015 г. допускает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0F10C0" w:rsidRPr="00155E00" w:rsidRDefault="008A362C">
      <w:pPr>
        <w:ind w:left="15" w:right="215" w:firstLine="272"/>
      </w:pPr>
      <w:r w:rsidRPr="00155E00">
        <w:t>Порядок разработки рабочих программ курсов внеурочной деятельности, внесение изменений и их корректировка определяются локальным нормативным актом общеобразовательной организации.</w:t>
      </w:r>
    </w:p>
    <w:p w:rsidR="000F10C0" w:rsidRPr="00155E00" w:rsidRDefault="008A362C">
      <w:pPr>
        <w:ind w:left="15" w:right="215" w:firstLine="278"/>
      </w:pPr>
      <w:r w:rsidRPr="00155E00">
        <w:t>Порядок разработки рабочих программ курсов внеурочной деятельности, внесение изменений и их корректировка определяются локальным нормативным актом общеобразовательной организации.</w:t>
      </w:r>
    </w:p>
    <w:p w:rsidR="000F10C0" w:rsidRPr="00155E00" w:rsidRDefault="008A362C">
      <w:pPr>
        <w:ind w:left="15" w:right="14" w:firstLine="264"/>
      </w:pPr>
      <w:r w:rsidRPr="00155E00">
        <w:t>При проектировании внеурочной деятельности для педагогов полезным будет использование пособий:</w:t>
      </w:r>
    </w:p>
    <w:p w:rsidR="000F10C0" w:rsidRPr="00155E00" w:rsidRDefault="008A362C">
      <w:pPr>
        <w:numPr>
          <w:ilvl w:val="0"/>
          <w:numId w:val="18"/>
        </w:numPr>
        <w:ind w:right="14" w:firstLine="250"/>
      </w:pPr>
      <w:proofErr w:type="spellStart"/>
      <w:r w:rsidRPr="00155E00">
        <w:t>Байбородова</w:t>
      </w:r>
      <w:proofErr w:type="spellEnd"/>
      <w:r w:rsidRPr="00155E00">
        <w:t xml:space="preserve">, Л. В. Внеурочная деятельность школьников в разновозрастных группах/ Л. В. </w:t>
      </w:r>
      <w:proofErr w:type="spellStart"/>
      <w:r w:rsidRPr="00155E00">
        <w:t>Байбородова</w:t>
      </w:r>
      <w:proofErr w:type="spellEnd"/>
      <w:r w:rsidRPr="00155E00">
        <w:t>. - М.</w:t>
      </w:r>
      <w:proofErr w:type="gramStart"/>
      <w:r w:rsidRPr="00155E00">
        <w:t xml:space="preserve"> :</w:t>
      </w:r>
      <w:proofErr w:type="gramEnd"/>
      <w:r w:rsidRPr="00155E00">
        <w:t xml:space="preserve"> Просвещение, 2014. - 177 с.</w:t>
      </w:r>
    </w:p>
    <w:p w:rsidR="000F10C0" w:rsidRPr="00155E00" w:rsidRDefault="000F10C0">
      <w:pPr>
        <w:sectPr w:rsidR="000F10C0" w:rsidRPr="00155E00">
          <w:footerReference w:type="even" r:id="rId59"/>
          <w:footerReference w:type="default" r:id="rId60"/>
          <w:footerReference w:type="first" r:id="rId61"/>
          <w:pgSz w:w="8391" w:h="11906"/>
          <w:pgMar w:top="1111" w:right="686" w:bottom="1015" w:left="938" w:header="720" w:footer="854" w:gutter="0"/>
          <w:cols w:space="720"/>
        </w:sectPr>
      </w:pPr>
    </w:p>
    <w:p w:rsidR="000F10C0" w:rsidRPr="00155E00" w:rsidRDefault="008A362C">
      <w:pPr>
        <w:numPr>
          <w:ilvl w:val="0"/>
          <w:numId w:val="18"/>
        </w:numPr>
        <w:ind w:right="14" w:firstLine="250"/>
      </w:pPr>
      <w:r w:rsidRPr="00155E00">
        <w:lastRenderedPageBreak/>
        <w:t>Внеурочная деятельность. Примерный план внеурочной деятельности в основной школе</w:t>
      </w:r>
      <w:proofErr w:type="gramStart"/>
      <w:r w:rsidRPr="00155E00">
        <w:t xml:space="preserve"> :</w:t>
      </w:r>
      <w:proofErr w:type="gramEnd"/>
      <w:r w:rsidRPr="00155E00">
        <w:t xml:space="preserve"> пособие для учителей общеобразовательных организаций / </w:t>
      </w:r>
    </w:p>
    <w:p w:rsidR="000F10C0" w:rsidRPr="00155E00" w:rsidRDefault="008A362C">
      <w:pPr>
        <w:ind w:left="15" w:right="14"/>
      </w:pPr>
      <w:r w:rsidRPr="00155E00">
        <w:t>П. В. Степанов, Д. В. Григорьев. - М.</w:t>
      </w:r>
      <w:proofErr w:type="gramStart"/>
      <w:r w:rsidRPr="00155E00">
        <w:t xml:space="preserve"> :</w:t>
      </w:r>
      <w:proofErr w:type="gramEnd"/>
      <w:r w:rsidRPr="00155E00">
        <w:t xml:space="preserve"> Просвещение, 2014. - 127 с.</w:t>
      </w:r>
    </w:p>
    <w:p w:rsidR="000F10C0" w:rsidRPr="00155E00" w:rsidRDefault="008A362C">
      <w:pPr>
        <w:numPr>
          <w:ilvl w:val="0"/>
          <w:numId w:val="18"/>
        </w:numPr>
        <w:ind w:right="14" w:firstLine="250"/>
      </w:pPr>
      <w:r w:rsidRPr="00155E00">
        <w:t>Григорьев, Д. В. Программы внеурочной деятельности. Познавательная деятельность. Проблемно-ценностное общение</w:t>
      </w:r>
      <w:proofErr w:type="gramStart"/>
      <w:r w:rsidRPr="00155E00">
        <w:t xml:space="preserve"> :</w:t>
      </w:r>
      <w:proofErr w:type="gramEnd"/>
      <w:r w:rsidRPr="00155E00">
        <w:t xml:space="preserve"> пособие для учителей общеобразовательных учреждений / Д. В. Григорьев, П. В. Степанов. - М.</w:t>
      </w:r>
      <w:proofErr w:type="gramStart"/>
      <w:r w:rsidRPr="00155E00">
        <w:t xml:space="preserve"> :</w:t>
      </w:r>
      <w:proofErr w:type="gramEnd"/>
      <w:r w:rsidRPr="00155E00">
        <w:t xml:space="preserve"> </w:t>
      </w:r>
    </w:p>
    <w:p w:rsidR="000F10C0" w:rsidRPr="00155E00" w:rsidRDefault="008A362C">
      <w:pPr>
        <w:ind w:left="15" w:right="14"/>
      </w:pPr>
      <w:r w:rsidRPr="00155E00">
        <w:t xml:space="preserve">Просвещение, 2011. - 96 </w:t>
      </w:r>
      <w:proofErr w:type="gramStart"/>
      <w:r w:rsidRPr="00155E00">
        <w:t>с</w:t>
      </w:r>
      <w:proofErr w:type="gramEnd"/>
      <w:r w:rsidRPr="00155E00">
        <w:t>.</w:t>
      </w:r>
    </w:p>
    <w:p w:rsidR="000F10C0" w:rsidRPr="00155E00" w:rsidRDefault="008A362C">
      <w:pPr>
        <w:numPr>
          <w:ilvl w:val="0"/>
          <w:numId w:val="18"/>
        </w:numPr>
        <w:ind w:right="14" w:firstLine="250"/>
      </w:pPr>
      <w:r w:rsidRPr="00155E00">
        <w:t>Григорьев, Д. В. Внеурочная деятельность школьников. Методический конструктор: пособие для учителя / Д. В. Григорьев, П. В. Степанов. - М.</w:t>
      </w:r>
      <w:proofErr w:type="gramStart"/>
      <w:r w:rsidRPr="00155E00">
        <w:t xml:space="preserve"> :</w:t>
      </w:r>
      <w:proofErr w:type="gramEnd"/>
      <w:r w:rsidRPr="00155E00">
        <w:t xml:space="preserve"> </w:t>
      </w:r>
    </w:p>
    <w:p w:rsidR="000F10C0" w:rsidRPr="00155E00" w:rsidRDefault="008A362C">
      <w:pPr>
        <w:ind w:left="15" w:right="14"/>
      </w:pPr>
      <w:r w:rsidRPr="00155E00">
        <w:t xml:space="preserve">Просвещение, 2014. - 224 </w:t>
      </w:r>
      <w:proofErr w:type="gramStart"/>
      <w:r w:rsidRPr="00155E00">
        <w:t>с</w:t>
      </w:r>
      <w:proofErr w:type="gramEnd"/>
      <w:r w:rsidRPr="00155E00">
        <w:t>.</w:t>
      </w:r>
    </w:p>
    <w:p w:rsidR="000F10C0" w:rsidRPr="00155E00" w:rsidRDefault="008A362C">
      <w:pPr>
        <w:numPr>
          <w:ilvl w:val="0"/>
          <w:numId w:val="18"/>
        </w:numPr>
        <w:ind w:right="14" w:firstLine="250"/>
      </w:pPr>
      <w:r w:rsidRPr="00155E00">
        <w:t>Как разработать программу внеурочной деятельности и дополнительного образования</w:t>
      </w:r>
      <w:proofErr w:type="gramStart"/>
      <w:r w:rsidRPr="00155E00">
        <w:t xml:space="preserve"> :</w:t>
      </w:r>
      <w:proofErr w:type="gramEnd"/>
      <w:r w:rsidRPr="00155E00">
        <w:t xml:space="preserve"> методическое пособие / Е. Б. </w:t>
      </w:r>
      <w:proofErr w:type="spellStart"/>
      <w:r w:rsidRPr="00155E00">
        <w:t>Евладова</w:t>
      </w:r>
      <w:proofErr w:type="spellEnd"/>
      <w:r w:rsidRPr="00155E00">
        <w:t>, Л. Г. Логинова. - Москва</w:t>
      </w:r>
      <w:proofErr w:type="gramStart"/>
      <w:r w:rsidRPr="00155E00">
        <w:t xml:space="preserve"> :</w:t>
      </w:r>
      <w:proofErr w:type="gramEnd"/>
      <w:r w:rsidRPr="00155E00">
        <w:t xml:space="preserve"> </w:t>
      </w:r>
    </w:p>
    <w:p w:rsidR="000F10C0" w:rsidRPr="00155E00" w:rsidRDefault="008A362C">
      <w:pPr>
        <w:ind w:left="15" w:right="14"/>
      </w:pPr>
      <w:r w:rsidRPr="00155E00">
        <w:t xml:space="preserve">Русское слово, 2015. -296 </w:t>
      </w:r>
      <w:proofErr w:type="gramStart"/>
      <w:r w:rsidRPr="00155E00">
        <w:t>с</w:t>
      </w:r>
      <w:proofErr w:type="gramEnd"/>
      <w:r w:rsidRPr="00155E00">
        <w:t>.</w:t>
      </w:r>
    </w:p>
    <w:p w:rsidR="000F10C0" w:rsidRPr="00155E00" w:rsidRDefault="008A362C">
      <w:pPr>
        <w:numPr>
          <w:ilvl w:val="0"/>
          <w:numId w:val="18"/>
        </w:numPr>
        <w:ind w:right="14" w:firstLine="250"/>
      </w:pPr>
      <w:r w:rsidRPr="00155E00">
        <w:t xml:space="preserve">Моделируем внеурочную деятельность </w:t>
      </w:r>
      <w:proofErr w:type="gramStart"/>
      <w:r w:rsidRPr="00155E00">
        <w:t>обучающихся</w:t>
      </w:r>
      <w:proofErr w:type="gramEnd"/>
      <w:r w:rsidRPr="00155E00">
        <w:t>. Методические рекомендации: пособие для учителей общеобразовательных организаций / автор</w:t>
      </w:r>
      <w:proofErr w:type="gramStart"/>
      <w:r w:rsidRPr="00155E00">
        <w:t>ы-</w:t>
      </w:r>
      <w:proofErr w:type="gramEnd"/>
      <w:r w:rsidRPr="00155E00">
        <w:t xml:space="preserve"> составители: 10. Ю. Баранова, А. В. Кисляков, М. И. </w:t>
      </w:r>
      <w:proofErr w:type="spellStart"/>
      <w:r w:rsidRPr="00155E00">
        <w:t>Солодкова</w:t>
      </w:r>
      <w:proofErr w:type="spellEnd"/>
      <w:r w:rsidRPr="00155E00">
        <w:t xml:space="preserve"> и др. - М</w:t>
      </w:r>
      <w:proofErr w:type="gramStart"/>
      <w:r w:rsidRPr="00155E00">
        <w:t xml:space="preserve"> :</w:t>
      </w:r>
      <w:proofErr w:type="gramEnd"/>
      <w:r w:rsidRPr="00155E00">
        <w:t xml:space="preserve"> </w:t>
      </w:r>
    </w:p>
    <w:p w:rsidR="000F10C0" w:rsidRPr="00155E00" w:rsidRDefault="008A362C">
      <w:pPr>
        <w:ind w:left="15" w:right="14"/>
      </w:pPr>
      <w:r w:rsidRPr="00155E00">
        <w:t xml:space="preserve">Просвещение, 2013. - 96 </w:t>
      </w:r>
      <w:proofErr w:type="gramStart"/>
      <w:r w:rsidRPr="00155E00">
        <w:t>с</w:t>
      </w:r>
      <w:proofErr w:type="gramEnd"/>
      <w:r w:rsidRPr="00155E00">
        <w:t>.</w:t>
      </w:r>
    </w:p>
    <w:p w:rsidR="000F10C0" w:rsidRPr="00155E00" w:rsidRDefault="008A362C">
      <w:pPr>
        <w:numPr>
          <w:ilvl w:val="0"/>
          <w:numId w:val="18"/>
        </w:numPr>
        <w:ind w:right="14" w:firstLine="250"/>
      </w:pPr>
      <w:r w:rsidRPr="00155E00">
        <w:t>Программы внеурочной деятельности (из опыта работы образовательных учреждений Челябинский области) : сборник программ / под</w:t>
      </w:r>
      <w:proofErr w:type="gramStart"/>
      <w:r w:rsidRPr="00155E00">
        <w:t>.</w:t>
      </w:r>
      <w:proofErr w:type="gramEnd"/>
      <w:r w:rsidRPr="00155E00">
        <w:t xml:space="preserve"> </w:t>
      </w:r>
      <w:proofErr w:type="gramStart"/>
      <w:r w:rsidRPr="00155E00">
        <w:t>р</w:t>
      </w:r>
      <w:proofErr w:type="gramEnd"/>
      <w:r w:rsidRPr="00155E00">
        <w:t>ед. Ю. Ю. Барановой. - Челябинск</w:t>
      </w:r>
      <w:proofErr w:type="gramStart"/>
      <w:r w:rsidRPr="00155E00">
        <w:t xml:space="preserve"> :</w:t>
      </w:r>
      <w:proofErr w:type="gramEnd"/>
      <w:r w:rsidRPr="00155E00">
        <w:t xml:space="preserve"> ЧИППКРО, 2012. - 93 с.</w:t>
      </w:r>
    </w:p>
    <w:p w:rsidR="000F10C0" w:rsidRPr="00155E00" w:rsidRDefault="008A362C" w:rsidP="00D1089F">
      <w:pPr>
        <w:numPr>
          <w:ilvl w:val="0"/>
          <w:numId w:val="18"/>
        </w:numPr>
        <w:spacing w:after="21" w:line="259" w:lineRule="auto"/>
        <w:ind w:right="14" w:firstLine="250"/>
      </w:pPr>
      <w:r w:rsidRPr="00155E00">
        <w:t xml:space="preserve">Сборник </w:t>
      </w:r>
      <w:r w:rsidRPr="00155E00">
        <w:tab/>
        <w:t xml:space="preserve">программ </w:t>
      </w:r>
      <w:r w:rsidRPr="00155E00">
        <w:tab/>
        <w:t xml:space="preserve">курсов </w:t>
      </w:r>
      <w:r w:rsidRPr="00155E00">
        <w:tab/>
        <w:t xml:space="preserve">внеурочной </w:t>
      </w:r>
      <w:r w:rsidRPr="00155E00">
        <w:tab/>
        <w:t xml:space="preserve">деятельности </w:t>
      </w:r>
      <w:r w:rsidRPr="00155E00">
        <w:tab/>
        <w:t xml:space="preserve">для </w:t>
      </w:r>
      <w:r w:rsidRPr="00155E00">
        <w:tab/>
        <w:t>специальных (коррекционных) образовательных учреждений III-1V видов / сост.</w:t>
      </w:r>
      <w:proofErr w:type="gramStart"/>
      <w:r w:rsidRPr="00155E00">
        <w:t xml:space="preserve"> :</w:t>
      </w:r>
      <w:proofErr w:type="gramEnd"/>
      <w:r w:rsidRPr="00155E00">
        <w:t xml:space="preserve"> И. А. Ширяева,</w:t>
      </w:r>
    </w:p>
    <w:p w:rsidR="000F10C0" w:rsidRPr="00155E00" w:rsidRDefault="008A362C">
      <w:pPr>
        <w:ind w:left="15" w:right="14"/>
      </w:pPr>
      <w:r w:rsidRPr="00155E00">
        <w:t xml:space="preserve">10. В. Горбачев, Н. В. </w:t>
      </w:r>
      <w:proofErr w:type="spellStart"/>
      <w:r w:rsidRPr="00155E00">
        <w:t>Столярчук</w:t>
      </w:r>
      <w:proofErr w:type="spellEnd"/>
      <w:r w:rsidRPr="00155E00">
        <w:t>. - Челябинск</w:t>
      </w:r>
      <w:proofErr w:type="gramStart"/>
      <w:r w:rsidRPr="00155E00">
        <w:t xml:space="preserve"> :</w:t>
      </w:r>
      <w:proofErr w:type="gramEnd"/>
      <w:r w:rsidRPr="00155E00">
        <w:t xml:space="preserve"> Цицеро, 2013. - 107 </w:t>
      </w:r>
      <w:proofErr w:type="gramStart"/>
      <w:r w:rsidRPr="00155E00">
        <w:t>с</w:t>
      </w:r>
      <w:proofErr w:type="gramEnd"/>
      <w:r w:rsidRPr="00155E00">
        <w:t>.</w:t>
      </w:r>
    </w:p>
    <w:p w:rsidR="000F10C0" w:rsidRPr="00155E00" w:rsidRDefault="008A362C">
      <w:pPr>
        <w:ind w:left="15" w:right="14" w:firstLine="278"/>
      </w:pPr>
      <w:r w:rsidRPr="00155E00">
        <w:t xml:space="preserve">При разработке рабочих программ факультативных и элективных курсов по предмету необходимо учитывать структуру, определенную в рекомендациях </w:t>
      </w:r>
    </w:p>
    <w:p w:rsidR="000F10C0" w:rsidRPr="00155E00" w:rsidRDefault="008A362C">
      <w:pPr>
        <w:ind w:left="15" w:right="14"/>
      </w:pPr>
      <w:r w:rsidRPr="00155E00">
        <w:t>Министерства образования и науки Челябинской области от 21.07.2009 г. № 103/3404.</w:t>
      </w:r>
    </w:p>
    <w:p w:rsidR="000F10C0" w:rsidRPr="00155E00" w:rsidRDefault="008A362C">
      <w:pPr>
        <w:ind w:left="15" w:right="14" w:firstLine="264"/>
      </w:pPr>
      <w:r w:rsidRPr="00155E00">
        <w:t>Основными этапами проектирования программ факультативных и элективных курсов по предмету являются:</w:t>
      </w:r>
    </w:p>
    <w:p w:rsidR="000F10C0" w:rsidRPr="00155E00" w:rsidRDefault="00D1089F">
      <w:pPr>
        <w:numPr>
          <w:ilvl w:val="0"/>
          <w:numId w:val="19"/>
        </w:numPr>
        <w:spacing w:after="5" w:line="289" w:lineRule="auto"/>
        <w:ind w:right="14" w:firstLine="272"/>
      </w:pPr>
      <w:r>
        <w:t xml:space="preserve">Обоснование актуальности курса на </w:t>
      </w:r>
      <w:r w:rsidR="008A362C" w:rsidRPr="00155E00">
        <w:t xml:space="preserve">основе </w:t>
      </w:r>
      <w:r w:rsidR="008A362C" w:rsidRPr="00155E00">
        <w:tab/>
        <w:t xml:space="preserve">анализа </w:t>
      </w:r>
      <w:r w:rsidR="008A362C" w:rsidRPr="00155E00">
        <w:tab/>
        <w:t xml:space="preserve">нормативных </w:t>
      </w:r>
      <w:r w:rsidR="008A362C" w:rsidRPr="00155E00">
        <w:tab/>
        <w:t>д</w:t>
      </w:r>
      <w:r>
        <w:t xml:space="preserve">окументов, научно-методических материалов, социального заказа, рынка </w:t>
      </w:r>
      <w:proofErr w:type="spellStart"/>
      <w:r>
        <w:t>труда</w:t>
      </w:r>
      <w:proofErr w:type="gramStart"/>
      <w:r>
        <w:t>,</w:t>
      </w:r>
      <w:r w:rsidR="008A362C" w:rsidRPr="00155E00">
        <w:t>п</w:t>
      </w:r>
      <w:proofErr w:type="gramEnd"/>
      <w:r w:rsidR="008A362C" w:rsidRPr="00155E00">
        <w:t>рофессиональных</w:t>
      </w:r>
      <w:proofErr w:type="spellEnd"/>
      <w:r w:rsidR="008A362C" w:rsidRPr="00155E00">
        <w:t xml:space="preserve"> интересов школьников.</w:t>
      </w:r>
    </w:p>
    <w:p w:rsidR="000F10C0" w:rsidRPr="00155E00" w:rsidRDefault="008A362C">
      <w:pPr>
        <w:numPr>
          <w:ilvl w:val="0"/>
          <w:numId w:val="19"/>
        </w:numPr>
        <w:ind w:right="14" w:firstLine="272"/>
      </w:pPr>
      <w:r w:rsidRPr="00155E00">
        <w:t>Анализ возможностей реализации курса на основе анализа уровня требований к подготовке учащихся, образовательных программ и учебных планов.</w:t>
      </w:r>
    </w:p>
    <w:p w:rsidR="000F10C0" w:rsidRPr="00155E00" w:rsidRDefault="008A362C">
      <w:pPr>
        <w:numPr>
          <w:ilvl w:val="0"/>
          <w:numId w:val="19"/>
        </w:numPr>
        <w:ind w:right="14" w:firstLine="272"/>
      </w:pPr>
      <w:r w:rsidRPr="00155E00">
        <w:t>Определение цели и дидактических задач курса.</w:t>
      </w:r>
    </w:p>
    <w:p w:rsidR="000F10C0" w:rsidRPr="00155E00" w:rsidRDefault="008A362C">
      <w:pPr>
        <w:numPr>
          <w:ilvl w:val="0"/>
          <w:numId w:val="19"/>
        </w:numPr>
        <w:ind w:right="14" w:firstLine="272"/>
      </w:pPr>
      <w:r w:rsidRPr="00155E00">
        <w:t>Определение принципов отбора содержания курса и его осуществления на основе определения содержательных линий, инвариантной компоненты, принципов конструирования вариативных компонентов.</w:t>
      </w:r>
    </w:p>
    <w:p w:rsidR="000F10C0" w:rsidRPr="00155E00" w:rsidRDefault="008A362C">
      <w:pPr>
        <w:numPr>
          <w:ilvl w:val="0"/>
          <w:numId w:val="19"/>
        </w:numPr>
        <w:ind w:right="14" w:firstLine="272"/>
      </w:pPr>
      <w:r w:rsidRPr="00155E00">
        <w:t>Планирование учебной проектной деятельности учащихся через отбор форм и методов, отбор форм контроля и самоконтроля, разработку информационного обеспечения курса.</w:t>
      </w:r>
    </w:p>
    <w:p w:rsidR="000F10C0" w:rsidRPr="00155E00" w:rsidRDefault="008A362C">
      <w:pPr>
        <w:numPr>
          <w:ilvl w:val="0"/>
          <w:numId w:val="19"/>
        </w:numPr>
        <w:ind w:right="14" w:firstLine="272"/>
      </w:pPr>
      <w:r w:rsidRPr="00155E00">
        <w:t>Разработка вариантов планирования и методических рекомендаций.</w:t>
      </w:r>
    </w:p>
    <w:p w:rsidR="000F10C0" w:rsidRPr="00155E00" w:rsidRDefault="008A362C">
      <w:pPr>
        <w:ind w:left="15" w:right="14" w:firstLine="268"/>
      </w:pPr>
      <w:r w:rsidRPr="00155E00">
        <w:t xml:space="preserve">При реализации программ факультативных и элективных курсов необходимо использовать учебники и учебные пособия, включенные в состав Федерального перечня учебников, утвержденного приказом Министерства образования и науки </w:t>
      </w:r>
    </w:p>
    <w:p w:rsidR="000F10C0" w:rsidRPr="00155E00" w:rsidRDefault="008A362C" w:rsidP="001C2859">
      <w:pPr>
        <w:ind w:left="0" w:right="14"/>
      </w:pPr>
      <w:r w:rsidRPr="00155E00">
        <w:t>Российской Федерации 31.03.2014 г. № 253.</w:t>
      </w:r>
    </w:p>
    <w:p w:rsidR="000F10C0" w:rsidRPr="00155E00" w:rsidRDefault="008A362C" w:rsidP="00D1089F">
      <w:pPr>
        <w:ind w:left="15" w:right="14" w:firstLine="268"/>
        <w:sectPr w:rsidR="000F10C0" w:rsidRPr="00155E00">
          <w:footerReference w:type="even" r:id="rId62"/>
          <w:footerReference w:type="default" r:id="rId63"/>
          <w:footerReference w:type="first" r:id="rId64"/>
          <w:pgSz w:w="8391" w:h="11906"/>
          <w:pgMar w:top="1440" w:right="717" w:bottom="1440" w:left="1103" w:header="720" w:footer="854" w:gutter="0"/>
          <w:cols w:space="720"/>
        </w:sectPr>
      </w:pPr>
      <w:r w:rsidRPr="00155E00">
        <w:lastRenderedPageBreak/>
        <w:t>Элективные курсы могут выполнять несколько функций: дополнять содержание профильного курса, развивать содержание одного из базовых курсов, удовлетворять</w:t>
      </w:r>
    </w:p>
    <w:p w:rsidR="000F10C0" w:rsidRPr="00155E00" w:rsidRDefault="008A362C" w:rsidP="00D1089F">
      <w:pPr>
        <w:ind w:left="0" w:right="14"/>
      </w:pPr>
      <w:r w:rsidRPr="00155E00">
        <w:lastRenderedPageBreak/>
        <w:t>разнообразные познавательные интересы школьников, выходящих за рамки выбранного ими профиля.</w:t>
      </w:r>
    </w:p>
    <w:p w:rsidR="000F10C0" w:rsidRPr="00155E00" w:rsidRDefault="008A362C">
      <w:pPr>
        <w:ind w:left="292" w:right="14"/>
      </w:pPr>
      <w:r w:rsidRPr="00155E00">
        <w:t>Можно условно выделить с</w:t>
      </w:r>
      <w:r w:rsidR="00D1089F">
        <w:t>ледующие типы элективных курсов:</w:t>
      </w:r>
    </w:p>
    <w:p w:rsidR="000F10C0" w:rsidRPr="00155E00" w:rsidRDefault="008A362C">
      <w:pPr>
        <w:ind w:left="15" w:right="14" w:firstLine="292"/>
      </w:pPr>
      <w:r w:rsidRPr="00155E00">
        <w:t>1. Предметные курсы, задача которых — углубление и расширение знаний по предметам, входящих в базисный учебный план школы:</w:t>
      </w:r>
    </w:p>
    <w:p w:rsidR="000F10C0" w:rsidRPr="00155E00" w:rsidRDefault="008A362C">
      <w:pPr>
        <w:numPr>
          <w:ilvl w:val="0"/>
          <w:numId w:val="20"/>
        </w:numPr>
        <w:ind w:right="269" w:firstLine="246"/>
      </w:pPr>
      <w:r w:rsidRPr="00155E00">
        <w:t>элективные курсы повышенного уровня, направленные на углубление того или иного учебного предмета, имеющие как тематическое, так и временное согласование с этим учебным предметом. Выбор такого элективного курса позволит изучить выбранный предмет не на профильном, а на углубленном уровне. В этом случае все разделы курса углубляются более или менее равномерно;</w:t>
      </w:r>
    </w:p>
    <w:p w:rsidR="000F10C0" w:rsidRPr="00155E00" w:rsidRDefault="008A362C" w:rsidP="007D6CE4">
      <w:pPr>
        <w:numPr>
          <w:ilvl w:val="0"/>
          <w:numId w:val="20"/>
        </w:numPr>
        <w:ind w:right="269" w:firstLine="246"/>
      </w:pPr>
      <w:r w:rsidRPr="00155E00">
        <w:t>элективные спецкурсы, в которых углубленно изучаются отдельные разделы основного курса, входящие в обязательную программу данного предмета. Примерами таких курсов из области химии могут быть: «История открытия и познания веществ», «Термодинамика», «Химическая кинетика», «Химия растворов». Ясно, что в элективных курсах такого типа выбранная тема изучается более глубоко, чем это возможно при выборе элективного «курса повышенного уровня»;</w:t>
      </w:r>
    </w:p>
    <w:p w:rsidR="000F10C0" w:rsidRPr="00C41F9E" w:rsidRDefault="00D1089F" w:rsidP="00D1089F">
      <w:pPr>
        <w:ind w:left="261" w:right="269"/>
      </w:pPr>
      <w:r w:rsidRPr="00C41F9E">
        <w:t xml:space="preserve">- </w:t>
      </w:r>
      <w:r w:rsidR="008A362C" w:rsidRPr="00C41F9E">
        <w:t>элективные спецкурсы, в которых углубленно изучаются отдельные разделы</w:t>
      </w:r>
    </w:p>
    <w:tbl>
      <w:tblPr>
        <w:tblStyle w:val="TableGrid"/>
        <w:tblW w:w="6512" w:type="dxa"/>
        <w:tblInd w:w="10" w:type="dxa"/>
        <w:tblLook w:val="04A0"/>
      </w:tblPr>
      <w:tblGrid>
        <w:gridCol w:w="1559"/>
        <w:gridCol w:w="2920"/>
        <w:gridCol w:w="1403"/>
        <w:gridCol w:w="630"/>
      </w:tblGrid>
      <w:tr w:rsidR="000F10C0" w:rsidRPr="00C41F9E">
        <w:trPr>
          <w:trHeight w:val="169"/>
        </w:trPr>
        <w:tc>
          <w:tcPr>
            <w:tcW w:w="1559" w:type="dxa"/>
            <w:tcBorders>
              <w:top w:val="nil"/>
              <w:left w:val="nil"/>
              <w:bottom w:val="nil"/>
              <w:right w:val="nil"/>
            </w:tcBorders>
          </w:tcPr>
          <w:p w:rsidR="000F10C0" w:rsidRPr="00C41F9E" w:rsidRDefault="008A362C" w:rsidP="00D1089F">
            <w:pPr>
              <w:tabs>
                <w:tab w:val="left" w:pos="1477"/>
              </w:tabs>
              <w:spacing w:after="0" w:line="259" w:lineRule="auto"/>
              <w:ind w:left="0"/>
              <w:jc w:val="left"/>
            </w:pPr>
            <w:r w:rsidRPr="00C41F9E">
              <w:t>основного курса,</w:t>
            </w:r>
          </w:p>
        </w:tc>
        <w:tc>
          <w:tcPr>
            <w:tcW w:w="2920" w:type="dxa"/>
            <w:tcBorders>
              <w:top w:val="nil"/>
              <w:left w:val="nil"/>
              <w:bottom w:val="nil"/>
              <w:right w:val="nil"/>
            </w:tcBorders>
          </w:tcPr>
          <w:p w:rsidR="000F10C0" w:rsidRPr="00C41F9E" w:rsidRDefault="008A362C">
            <w:pPr>
              <w:spacing w:after="0" w:line="259" w:lineRule="auto"/>
              <w:ind w:left="0"/>
              <w:jc w:val="left"/>
            </w:pPr>
            <w:r w:rsidRPr="00C41F9E">
              <w:t xml:space="preserve">не входящие в </w:t>
            </w:r>
            <w:proofErr w:type="gramStart"/>
            <w:r w:rsidRPr="00C41F9E">
              <w:t>обязательную</w:t>
            </w:r>
            <w:proofErr w:type="gramEnd"/>
          </w:p>
        </w:tc>
        <w:tc>
          <w:tcPr>
            <w:tcW w:w="1403" w:type="dxa"/>
            <w:tcBorders>
              <w:top w:val="nil"/>
              <w:left w:val="nil"/>
              <w:bottom w:val="nil"/>
              <w:right w:val="nil"/>
            </w:tcBorders>
          </w:tcPr>
          <w:p w:rsidR="000F10C0" w:rsidRPr="00C41F9E" w:rsidRDefault="008A362C">
            <w:pPr>
              <w:spacing w:after="0" w:line="259" w:lineRule="auto"/>
              <w:ind w:left="0"/>
              <w:jc w:val="left"/>
            </w:pPr>
            <w:r w:rsidRPr="00C41F9E">
              <w:t xml:space="preserve">программу </w:t>
            </w:r>
            <w:proofErr w:type="gramStart"/>
            <w:r w:rsidRPr="00C41F9E">
              <w:t>данного</w:t>
            </w:r>
            <w:proofErr w:type="gramEnd"/>
            <w:r w:rsidRPr="00C41F9E">
              <w:t xml:space="preserve"> </w:t>
            </w:r>
          </w:p>
        </w:tc>
        <w:tc>
          <w:tcPr>
            <w:tcW w:w="630" w:type="dxa"/>
            <w:tcBorders>
              <w:top w:val="nil"/>
              <w:left w:val="nil"/>
              <w:bottom w:val="nil"/>
              <w:right w:val="nil"/>
            </w:tcBorders>
          </w:tcPr>
          <w:p w:rsidR="000F10C0" w:rsidRPr="00C41F9E" w:rsidRDefault="008A362C">
            <w:pPr>
              <w:spacing w:after="0" w:line="259" w:lineRule="auto"/>
              <w:ind w:left="0"/>
            </w:pPr>
            <w:r w:rsidRPr="00C41F9E">
              <w:t>предмета.</w:t>
            </w:r>
          </w:p>
        </w:tc>
      </w:tr>
      <w:tr w:rsidR="000F10C0" w:rsidRPr="00C41F9E">
        <w:trPr>
          <w:trHeight w:val="169"/>
        </w:trPr>
        <w:tc>
          <w:tcPr>
            <w:tcW w:w="1559" w:type="dxa"/>
            <w:tcBorders>
              <w:top w:val="nil"/>
              <w:left w:val="nil"/>
              <w:bottom w:val="nil"/>
              <w:right w:val="nil"/>
            </w:tcBorders>
          </w:tcPr>
          <w:p w:rsidR="000F10C0" w:rsidRPr="00C41F9E" w:rsidRDefault="008A362C">
            <w:pPr>
              <w:spacing w:after="0" w:line="259" w:lineRule="auto"/>
              <w:ind w:left="4"/>
              <w:jc w:val="left"/>
            </w:pPr>
            <w:r w:rsidRPr="00C41F9E">
              <w:t xml:space="preserve">Примерами </w:t>
            </w:r>
            <w:proofErr w:type="gramStart"/>
            <w:r w:rsidRPr="00C41F9E">
              <w:t>таких</w:t>
            </w:r>
            <w:proofErr w:type="gramEnd"/>
            <w:r w:rsidRPr="00C41F9E">
              <w:t xml:space="preserve"> </w:t>
            </w:r>
          </w:p>
        </w:tc>
        <w:tc>
          <w:tcPr>
            <w:tcW w:w="2920" w:type="dxa"/>
            <w:tcBorders>
              <w:top w:val="nil"/>
              <w:left w:val="nil"/>
              <w:bottom w:val="nil"/>
              <w:right w:val="nil"/>
            </w:tcBorders>
          </w:tcPr>
          <w:p w:rsidR="000F10C0" w:rsidRPr="00C41F9E" w:rsidRDefault="008A362C">
            <w:pPr>
              <w:spacing w:after="0" w:line="259" w:lineRule="auto"/>
              <w:ind w:left="0"/>
              <w:jc w:val="left"/>
            </w:pPr>
            <w:r w:rsidRPr="00C41F9E">
              <w:t xml:space="preserve">курсов из области химии могут </w:t>
            </w:r>
          </w:p>
        </w:tc>
        <w:tc>
          <w:tcPr>
            <w:tcW w:w="1403" w:type="dxa"/>
            <w:tcBorders>
              <w:top w:val="nil"/>
              <w:left w:val="nil"/>
              <w:bottom w:val="nil"/>
              <w:right w:val="nil"/>
            </w:tcBorders>
          </w:tcPr>
          <w:p w:rsidR="000F10C0" w:rsidRPr="00C41F9E" w:rsidRDefault="008A362C" w:rsidP="00D1089F">
            <w:pPr>
              <w:spacing w:after="0" w:line="259" w:lineRule="auto"/>
              <w:ind w:left="0"/>
              <w:jc w:val="left"/>
            </w:pPr>
            <w:r w:rsidRPr="00C41F9E">
              <w:t xml:space="preserve">быть: «Механизмы </w:t>
            </w:r>
          </w:p>
        </w:tc>
        <w:tc>
          <w:tcPr>
            <w:tcW w:w="630" w:type="dxa"/>
            <w:tcBorders>
              <w:top w:val="nil"/>
              <w:left w:val="nil"/>
              <w:bottom w:val="nil"/>
              <w:right w:val="nil"/>
            </w:tcBorders>
          </w:tcPr>
          <w:p w:rsidR="000F10C0" w:rsidRPr="00C41F9E" w:rsidRDefault="008A362C">
            <w:pPr>
              <w:spacing w:after="0" w:line="259" w:lineRule="auto"/>
              <w:ind w:left="0"/>
            </w:pPr>
            <w:r w:rsidRPr="00C41F9E">
              <w:t xml:space="preserve">реакций </w:t>
            </w:r>
            <w:proofErr w:type="gramStart"/>
            <w:r w:rsidRPr="00C41F9E">
              <w:t>в</w:t>
            </w:r>
            <w:proofErr w:type="gramEnd"/>
          </w:p>
        </w:tc>
      </w:tr>
    </w:tbl>
    <w:p w:rsidR="000F10C0" w:rsidRPr="00155E00" w:rsidRDefault="008A362C">
      <w:pPr>
        <w:ind w:left="15" w:right="14"/>
      </w:pPr>
      <w:r w:rsidRPr="00155E00">
        <w:t>органической химии», «Соединения в квадратных скобках»;</w:t>
      </w:r>
    </w:p>
    <w:p w:rsidR="000F10C0" w:rsidRPr="00155E00" w:rsidRDefault="008A362C">
      <w:pPr>
        <w:numPr>
          <w:ilvl w:val="0"/>
          <w:numId w:val="20"/>
        </w:numPr>
        <w:ind w:right="269" w:firstLine="246"/>
      </w:pPr>
      <w:r w:rsidRPr="00155E00">
        <w:t xml:space="preserve">прикладные элективные курсы, цель которых - знакомство учащихся с важнейшими путями и методами применения знаний на практике, развитие интереса </w:t>
      </w:r>
    </w:p>
    <w:p w:rsidR="000F10C0" w:rsidRPr="00155E00" w:rsidRDefault="008A362C">
      <w:pPr>
        <w:ind w:left="15" w:right="14"/>
      </w:pPr>
      <w:r w:rsidRPr="00155E00">
        <w:t>учащихся к современной технике и производству. Приведем возможные примеры таких курсов: «Химия, история, искусство: перекрестки взаимодействия»,</w:t>
      </w:r>
    </w:p>
    <w:p w:rsidR="000F10C0" w:rsidRPr="00155E00" w:rsidRDefault="008A362C">
      <w:pPr>
        <w:tabs>
          <w:tab w:val="center" w:pos="1651"/>
          <w:tab w:val="center" w:pos="2860"/>
          <w:tab w:val="center" w:pos="4077"/>
          <w:tab w:val="center" w:pos="5151"/>
          <w:tab w:val="center" w:pos="6178"/>
        </w:tabs>
        <w:ind w:left="0"/>
        <w:jc w:val="left"/>
      </w:pPr>
      <w:r w:rsidRPr="00155E00">
        <w:t xml:space="preserve">«Химические </w:t>
      </w:r>
      <w:r w:rsidRPr="00155E00">
        <w:tab/>
        <w:t xml:space="preserve">катастрофы» </w:t>
      </w:r>
      <w:r w:rsidRPr="00155E00">
        <w:tab/>
        <w:t xml:space="preserve">«Химические </w:t>
      </w:r>
      <w:r w:rsidRPr="00155E00">
        <w:tab/>
        <w:t xml:space="preserve">технологии», </w:t>
      </w:r>
      <w:r w:rsidRPr="00155E00">
        <w:tab/>
        <w:t xml:space="preserve">«Основы </w:t>
      </w:r>
      <w:r w:rsidRPr="00155E00">
        <w:tab/>
        <w:t xml:space="preserve">биохимии», </w:t>
      </w:r>
    </w:p>
    <w:p w:rsidR="000F10C0" w:rsidRPr="00155E00" w:rsidRDefault="008A362C">
      <w:pPr>
        <w:spacing w:after="39"/>
        <w:ind w:left="15" w:right="14"/>
      </w:pPr>
      <w:r w:rsidRPr="00155E00">
        <w:t>«Экологические основы химии» и др.;</w:t>
      </w:r>
    </w:p>
    <w:p w:rsidR="000F10C0" w:rsidRPr="00155E00" w:rsidRDefault="008A362C">
      <w:pPr>
        <w:numPr>
          <w:ilvl w:val="0"/>
          <w:numId w:val="20"/>
        </w:numPr>
        <w:ind w:right="269" w:firstLine="246"/>
      </w:pPr>
      <w:r w:rsidRPr="00155E00">
        <w:t xml:space="preserve">элективные </w:t>
      </w:r>
      <w:r w:rsidRPr="00155E00">
        <w:tab/>
        <w:t xml:space="preserve">курсы, посвященные изучению </w:t>
      </w:r>
      <w:r w:rsidRPr="00155E00">
        <w:tab/>
        <w:t xml:space="preserve">методов познания </w:t>
      </w:r>
      <w:r w:rsidRPr="00155E00">
        <w:tab/>
        <w:t>природы.</w:t>
      </w:r>
    </w:p>
    <w:p w:rsidR="000F10C0" w:rsidRPr="00155E00" w:rsidRDefault="008A362C">
      <w:pPr>
        <w:spacing w:after="39"/>
        <w:ind w:left="15" w:right="283"/>
      </w:pPr>
      <w:r w:rsidRPr="00155E00">
        <w:t>Примерами таких курсов могут быть: «Фундаментальные эксперименты в химии», «Химический практикум: наблюдение эксперимент, моделирование», «Методы химических исследований», «Как делаются открытия»;</w:t>
      </w:r>
    </w:p>
    <w:p w:rsidR="000F10C0" w:rsidRPr="00155E00" w:rsidRDefault="008A362C">
      <w:pPr>
        <w:numPr>
          <w:ilvl w:val="0"/>
          <w:numId w:val="20"/>
        </w:numPr>
        <w:ind w:right="269" w:firstLine="246"/>
      </w:pPr>
      <w:r w:rsidRPr="00155E00">
        <w:t>элективные курсы, посвященные истории предмета: «История химии»;</w:t>
      </w:r>
    </w:p>
    <w:p w:rsidR="000F10C0" w:rsidRPr="00155E00" w:rsidRDefault="008A362C">
      <w:pPr>
        <w:numPr>
          <w:ilvl w:val="0"/>
          <w:numId w:val="20"/>
        </w:numPr>
        <w:ind w:right="269" w:firstLine="246"/>
      </w:pPr>
      <w:r w:rsidRPr="00155E00">
        <w:t>элективные курсы, посвященные изучению методов решения расчетных химических задач, составлению и решению задач на основе химического эксперимента.</w:t>
      </w:r>
    </w:p>
    <w:p w:rsidR="000F10C0" w:rsidRPr="00155E00" w:rsidRDefault="008A362C">
      <w:pPr>
        <w:ind w:left="15" w:right="280" w:firstLine="278"/>
      </w:pPr>
      <w:proofErr w:type="spellStart"/>
      <w:r w:rsidRPr="00155E00">
        <w:t>Межпредметные</w:t>
      </w:r>
      <w:proofErr w:type="spellEnd"/>
      <w:r w:rsidRPr="00155E00">
        <w:t xml:space="preserve"> элективные курсы, цель которых - интеграция знаний учащихся о природе и обществе. Примерами таких курсов естественнонаучного профиля могут быть: «Химия Космоса», «Эволюционная химия», «Элементы биохимии»,</w:t>
      </w:r>
    </w:p>
    <w:p w:rsidR="000F10C0" w:rsidRPr="00155E00" w:rsidRDefault="008A362C">
      <w:pPr>
        <w:tabs>
          <w:tab w:val="center" w:pos="1995"/>
          <w:tab w:val="center" w:pos="2987"/>
          <w:tab w:val="center" w:pos="3787"/>
          <w:tab w:val="center" w:pos="4935"/>
          <w:tab w:val="center" w:pos="6167"/>
        </w:tabs>
        <w:ind w:left="0"/>
        <w:jc w:val="left"/>
      </w:pPr>
      <w:r w:rsidRPr="00155E00">
        <w:t xml:space="preserve">«Компьютерное </w:t>
      </w:r>
      <w:r w:rsidRPr="00155E00">
        <w:tab/>
        <w:t xml:space="preserve">моделирование </w:t>
      </w:r>
      <w:r w:rsidRPr="00155E00">
        <w:tab/>
        <w:t xml:space="preserve">в </w:t>
      </w:r>
      <w:r w:rsidRPr="00155E00">
        <w:tab/>
        <w:t xml:space="preserve">изучении </w:t>
      </w:r>
      <w:r w:rsidRPr="00155E00">
        <w:tab/>
        <w:t xml:space="preserve">химических </w:t>
      </w:r>
      <w:r w:rsidRPr="00155E00">
        <w:tab/>
        <w:t xml:space="preserve">процессов», </w:t>
      </w:r>
    </w:p>
    <w:p w:rsidR="000F10C0" w:rsidRPr="00155E00" w:rsidRDefault="008A362C">
      <w:pPr>
        <w:ind w:left="15" w:right="14"/>
      </w:pPr>
      <w:r w:rsidRPr="00155E00">
        <w:t>«Естественнонаучная картина мира».</w:t>
      </w:r>
    </w:p>
    <w:p w:rsidR="000F10C0" w:rsidRPr="00155E00" w:rsidRDefault="008A362C">
      <w:pPr>
        <w:ind w:left="15" w:right="274" w:firstLine="278"/>
      </w:pPr>
      <w:r w:rsidRPr="00155E00">
        <w:t>Элективные курсы, посвященные психологическим, социальным, культурологическим, искусствоведческим проблемам. Приведем примеры таких курсов, базирующихся на химическом содержании: «Химическая информация на этикетках», «Химия древних цивилизаций» и др.</w:t>
      </w:r>
    </w:p>
    <w:p w:rsidR="000F10C0" w:rsidRPr="00155E00" w:rsidRDefault="008A362C">
      <w:pPr>
        <w:ind w:left="15" w:right="283" w:firstLine="282"/>
      </w:pPr>
      <w:proofErr w:type="gramStart"/>
      <w:r w:rsidRPr="00155E00">
        <w:t>Методические подходы</w:t>
      </w:r>
      <w:proofErr w:type="gramEnd"/>
      <w:r w:rsidRPr="00155E00">
        <w:t xml:space="preserve"> к организации обучения химии в условиях профильного обучения, особенности предметного содержания и специфика учебно-познавательной деятельности представлены в таблице 5.</w:t>
      </w:r>
    </w:p>
    <w:p w:rsidR="000F10C0" w:rsidRPr="00155E00" w:rsidRDefault="008A362C">
      <w:pPr>
        <w:spacing w:after="9" w:line="269" w:lineRule="auto"/>
        <w:ind w:left="1217" w:right="93" w:firstLine="4876"/>
      </w:pPr>
      <w:r w:rsidRPr="00155E00">
        <w:t xml:space="preserve">Таблица 5 </w:t>
      </w:r>
      <w:proofErr w:type="gramStart"/>
      <w:r w:rsidRPr="00155E00">
        <w:rPr>
          <w:b/>
        </w:rPr>
        <w:t>Методические подходы</w:t>
      </w:r>
      <w:proofErr w:type="gramEnd"/>
      <w:r w:rsidRPr="00155E00">
        <w:rPr>
          <w:b/>
        </w:rPr>
        <w:t xml:space="preserve"> к организации обучения химии в условиях профильного обучения</w:t>
      </w:r>
    </w:p>
    <w:tbl>
      <w:tblPr>
        <w:tblStyle w:val="TableGrid"/>
        <w:tblW w:w="6846" w:type="dxa"/>
        <w:tblInd w:w="100" w:type="dxa"/>
        <w:tblCellMar>
          <w:left w:w="67" w:type="dxa"/>
          <w:right w:w="43" w:type="dxa"/>
        </w:tblCellMar>
        <w:tblLook w:val="04A0"/>
      </w:tblPr>
      <w:tblGrid>
        <w:gridCol w:w="1076"/>
        <w:gridCol w:w="1591"/>
        <w:gridCol w:w="2057"/>
        <w:gridCol w:w="2122"/>
      </w:tblGrid>
      <w:tr w:rsidR="000F10C0" w:rsidRPr="00155E00">
        <w:trPr>
          <w:trHeight w:val="580"/>
        </w:trPr>
        <w:tc>
          <w:tcPr>
            <w:tcW w:w="652" w:type="dxa"/>
            <w:tcBorders>
              <w:top w:val="single" w:sz="4" w:space="0" w:color="000000"/>
              <w:left w:val="single" w:sz="4" w:space="0" w:color="000000"/>
              <w:bottom w:val="single" w:sz="4" w:space="0" w:color="000000"/>
              <w:right w:val="single" w:sz="4" w:space="0" w:color="000000"/>
            </w:tcBorders>
          </w:tcPr>
          <w:p w:rsidR="000F10C0" w:rsidRPr="00155E00" w:rsidRDefault="008A362C" w:rsidP="007D6CE4">
            <w:pPr>
              <w:spacing w:after="0" w:line="259" w:lineRule="auto"/>
              <w:ind w:left="96"/>
              <w:jc w:val="left"/>
            </w:pPr>
            <w:r w:rsidRPr="00155E00">
              <w:lastRenderedPageBreak/>
              <w:t>Профиль</w:t>
            </w:r>
          </w:p>
        </w:tc>
        <w:tc>
          <w:tcPr>
            <w:tcW w:w="164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right="38" w:firstLine="100"/>
            </w:pPr>
            <w:r w:rsidRPr="00155E00">
              <w:t>Цель химического образования в классе данного профиля</w:t>
            </w:r>
          </w:p>
        </w:tc>
        <w:tc>
          <w:tcPr>
            <w:tcW w:w="20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2"/>
              <w:jc w:val="left"/>
            </w:pPr>
            <w:r w:rsidRPr="00155E00">
              <w:t>Особенности содержания</w:t>
            </w:r>
          </w:p>
        </w:tc>
        <w:tc>
          <w:tcPr>
            <w:tcW w:w="246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7" w:right="76"/>
              <w:jc w:val="center"/>
            </w:pPr>
            <w:r w:rsidRPr="00155E00">
              <w:t>Специфика учебно</w:t>
            </w:r>
            <w:r w:rsidR="007D6CE4" w:rsidRPr="00155E00">
              <w:t>-</w:t>
            </w:r>
            <w:r w:rsidRPr="00155E00">
              <w:t>познавательной деятельности</w:t>
            </w:r>
          </w:p>
        </w:tc>
      </w:tr>
      <w:tr w:rsidR="000F10C0" w:rsidRPr="00155E00">
        <w:trPr>
          <w:trHeight w:val="218"/>
        </w:trPr>
        <w:tc>
          <w:tcPr>
            <w:tcW w:w="652" w:type="dxa"/>
            <w:tcBorders>
              <w:top w:val="single" w:sz="4" w:space="0" w:color="000000"/>
              <w:left w:val="single" w:sz="4" w:space="0" w:color="000000"/>
              <w:bottom w:val="nil"/>
              <w:right w:val="single" w:sz="4" w:space="0" w:color="000000"/>
            </w:tcBorders>
          </w:tcPr>
          <w:p w:rsidR="000F10C0" w:rsidRPr="00155E00" w:rsidRDefault="009B1F97">
            <w:pPr>
              <w:spacing w:after="160" w:line="259" w:lineRule="auto"/>
              <w:ind w:left="0"/>
              <w:jc w:val="left"/>
            </w:pPr>
            <w:r>
              <w:t>Химико-биологический</w:t>
            </w:r>
          </w:p>
        </w:tc>
        <w:tc>
          <w:tcPr>
            <w:tcW w:w="1646"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26"/>
              <w:jc w:val="left"/>
            </w:pPr>
            <w:r w:rsidRPr="00155E00">
              <w:t>Раскрытие роли</w:t>
            </w: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jc w:val="left"/>
            </w:pPr>
            <w:proofErr w:type="spellStart"/>
            <w:r w:rsidRPr="00155E00">
              <w:t>Историко</w:t>
            </w:r>
            <w:proofErr w:type="spellEnd"/>
            <w:r w:rsidRPr="00155E00">
              <w:t>­</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jc w:val="left"/>
            </w:pPr>
            <w:r w:rsidRPr="00155E00">
              <w:t xml:space="preserve">Работа с </w:t>
            </w:r>
            <w:proofErr w:type="gramStart"/>
            <w:r w:rsidRPr="00155E00">
              <w:t>литературными</w:t>
            </w:r>
            <w:proofErr w:type="gramEnd"/>
          </w:p>
        </w:tc>
      </w:tr>
      <w:tr w:rsidR="000F10C0" w:rsidRPr="00155E00">
        <w:trPr>
          <w:trHeight w:val="189"/>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proofErr w:type="gramStart"/>
            <w:r w:rsidRPr="00155E00">
              <w:t>химических</w:t>
            </w:r>
            <w:proofErr w:type="gramEnd"/>
            <w:r w:rsidRPr="00155E00">
              <w:t xml:space="preserve"> знании</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методологический аспект:</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источниками, подготовка</w:t>
            </w:r>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как части общей</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 история развития</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0"/>
              <w:jc w:val="left"/>
            </w:pPr>
            <w:r w:rsidRPr="00155E00">
              <w:t>докладов к конференции,</w:t>
            </w:r>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культуры</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вещества как части</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 xml:space="preserve">презентации, </w:t>
            </w:r>
            <w:proofErr w:type="gramStart"/>
            <w:r w:rsidRPr="00155E00">
              <w:t>лабораторный</w:t>
            </w:r>
            <w:proofErr w:type="gramEnd"/>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природы;</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4"/>
              <w:jc w:val="left"/>
            </w:pPr>
            <w:r w:rsidRPr="00155E00">
              <w:t xml:space="preserve">эксперимент с </w:t>
            </w:r>
            <w:proofErr w:type="gramStart"/>
            <w:r w:rsidRPr="00155E00">
              <w:t>исторической</w:t>
            </w:r>
            <w:proofErr w:type="gramEnd"/>
          </w:p>
        </w:tc>
      </w:tr>
      <w:tr w:rsidR="000F10C0" w:rsidRPr="00155E00">
        <w:trPr>
          <w:trHeight w:val="187"/>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 xml:space="preserve">- история </w:t>
            </w:r>
            <w:proofErr w:type="gramStart"/>
            <w:r w:rsidRPr="00155E00">
              <w:t>химического</w:t>
            </w:r>
            <w:proofErr w:type="gramEnd"/>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4"/>
              <w:jc w:val="left"/>
            </w:pPr>
            <w:r w:rsidRPr="00155E00">
              <w:t>справкой, моделирование</w:t>
            </w:r>
          </w:p>
        </w:tc>
      </w:tr>
      <w:tr w:rsidR="000F10C0" w:rsidRPr="00155E00">
        <w:trPr>
          <w:trHeight w:val="189"/>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производства;</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98"/>
              <w:jc w:val="left"/>
            </w:pPr>
            <w:r w:rsidRPr="00155E00">
              <w:t>проблемной ситуации с опорой</w:t>
            </w:r>
          </w:p>
        </w:tc>
      </w:tr>
      <w:tr w:rsidR="000F10C0" w:rsidRPr="00155E00">
        <w:trPr>
          <w:trHeight w:val="187"/>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2"/>
              <w:jc w:val="left"/>
            </w:pPr>
            <w:r w:rsidRPr="00155E00">
              <w:t>- история развития и</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4"/>
              <w:jc w:val="left"/>
            </w:pPr>
            <w:r w:rsidRPr="00155E00">
              <w:t>на исторический факт.</w:t>
            </w:r>
          </w:p>
        </w:tc>
      </w:tr>
      <w:tr w:rsidR="000F10C0" w:rsidRPr="00155E00">
        <w:trPr>
          <w:trHeight w:val="185"/>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становления химии как</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02"/>
              <w:jc w:val="left"/>
            </w:pPr>
            <w:r w:rsidRPr="00155E00">
              <w:t>использование кинофрагментов</w:t>
            </w:r>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науки;</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jc w:val="left"/>
            </w:pPr>
            <w:r w:rsidRPr="00155E00">
              <w:t>и видеоматериалов,</w:t>
            </w:r>
          </w:p>
        </w:tc>
      </w:tr>
      <w:tr w:rsidR="000F10C0" w:rsidRPr="00155E00">
        <w:trPr>
          <w:trHeight w:val="188"/>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2"/>
              <w:jc w:val="left"/>
            </w:pPr>
            <w:r w:rsidRPr="00155E00">
              <w:t>- жизнь и деятельность</w:t>
            </w: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4"/>
              <w:jc w:val="left"/>
            </w:pPr>
            <w:r w:rsidRPr="00155E00">
              <w:t>преимущество дедукции</w:t>
            </w:r>
          </w:p>
        </w:tc>
      </w:tr>
      <w:tr w:rsidR="000F10C0" w:rsidRPr="00155E00">
        <w:trPr>
          <w:trHeight w:val="171"/>
        </w:trPr>
        <w:tc>
          <w:tcPr>
            <w:tcW w:w="652" w:type="dxa"/>
            <w:vMerge w:val="restart"/>
            <w:tcBorders>
              <w:top w:val="nil"/>
              <w:left w:val="single" w:sz="4" w:space="0" w:color="000000"/>
              <w:bottom w:val="nil"/>
              <w:right w:val="single" w:sz="4" w:space="0" w:color="000000"/>
            </w:tcBorders>
            <w:vAlign w:val="bottom"/>
          </w:tcPr>
          <w:p w:rsidR="000F10C0" w:rsidRPr="00155E00" w:rsidRDefault="000F10C0">
            <w:pPr>
              <w:spacing w:after="0" w:line="259" w:lineRule="auto"/>
              <w:ind w:left="58"/>
              <w:jc w:val="left"/>
            </w:pPr>
          </w:p>
        </w:tc>
        <w:tc>
          <w:tcPr>
            <w:tcW w:w="1646" w:type="dxa"/>
            <w:vMerge w:val="restart"/>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12"/>
              <w:jc w:val="left"/>
            </w:pPr>
            <w:r w:rsidRPr="00155E00">
              <w:t>ученых-химиков</w:t>
            </w:r>
          </w:p>
        </w:tc>
        <w:tc>
          <w:tcPr>
            <w:tcW w:w="246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221"/>
        </w:trPr>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6"/>
              <w:jc w:val="left"/>
            </w:pPr>
            <w:r w:rsidRPr="00155E00">
              <w:t>Искусствоведческий</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0"/>
              <w:jc w:val="left"/>
            </w:pPr>
            <w:r w:rsidRPr="00155E00">
              <w:t xml:space="preserve">Создание </w:t>
            </w:r>
            <w:proofErr w:type="gramStart"/>
            <w:r w:rsidRPr="00155E00">
              <w:t>исследовательских</w:t>
            </w:r>
            <w:proofErr w:type="gramEnd"/>
          </w:p>
        </w:tc>
      </w:tr>
      <w:tr w:rsidR="000F10C0" w:rsidRPr="00155E00">
        <w:trPr>
          <w:trHeight w:val="166"/>
        </w:trPr>
        <w:tc>
          <w:tcPr>
            <w:tcW w:w="652" w:type="dxa"/>
            <w:tcBorders>
              <w:top w:val="nil"/>
              <w:left w:val="single" w:sz="4" w:space="0" w:color="000000"/>
              <w:bottom w:val="nil"/>
              <w:right w:val="single" w:sz="4" w:space="0" w:color="000000"/>
            </w:tcBorders>
          </w:tcPr>
          <w:p w:rsidR="000F10C0" w:rsidRPr="00155E00" w:rsidRDefault="000F10C0" w:rsidP="007D6CE4">
            <w:pPr>
              <w:spacing w:after="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2"/>
              <w:jc w:val="left"/>
            </w:pPr>
            <w:proofErr w:type="gramStart"/>
            <w:r w:rsidRPr="00155E00">
              <w:t>аспект: (роль химии в</w:t>
            </w:r>
            <w:proofErr w:type="gramEnd"/>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14"/>
              <w:jc w:val="left"/>
            </w:pPr>
            <w:r w:rsidRPr="00155E00">
              <w:t>проектов</w:t>
            </w:r>
          </w:p>
        </w:tc>
      </w:tr>
      <w:tr w:rsidR="000F10C0" w:rsidRPr="00155E00">
        <w:trPr>
          <w:trHeight w:val="199"/>
        </w:trPr>
        <w:tc>
          <w:tcPr>
            <w:tcW w:w="652" w:type="dxa"/>
            <w:tcBorders>
              <w:top w:val="nil"/>
              <w:left w:val="single" w:sz="4" w:space="0" w:color="000000"/>
              <w:bottom w:val="nil"/>
              <w:right w:val="single" w:sz="4" w:space="0" w:color="000000"/>
            </w:tcBorders>
          </w:tcPr>
          <w:p w:rsidR="000F10C0" w:rsidRPr="00155E00" w:rsidRDefault="000F10C0" w:rsidP="007D6CE4">
            <w:pPr>
              <w:spacing w:after="0" w:line="259" w:lineRule="auto"/>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2"/>
              <w:jc w:val="left"/>
            </w:pPr>
            <w:proofErr w:type="gramStart"/>
            <w:r w:rsidRPr="00155E00">
              <w:t>становлении</w:t>
            </w:r>
            <w:proofErr w:type="gramEnd"/>
            <w:r w:rsidRPr="00155E00">
              <w:t xml:space="preserve"> живописи,</w:t>
            </w:r>
          </w:p>
        </w:tc>
        <w:tc>
          <w:tcPr>
            <w:tcW w:w="246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86"/>
        </w:trPr>
        <w:tc>
          <w:tcPr>
            <w:tcW w:w="652" w:type="dxa"/>
            <w:tcBorders>
              <w:top w:val="nil"/>
              <w:left w:val="single" w:sz="4" w:space="0" w:color="000000"/>
              <w:bottom w:val="nil"/>
              <w:right w:val="single" w:sz="4" w:space="0" w:color="000000"/>
            </w:tcBorders>
          </w:tcPr>
          <w:p w:rsidR="000F10C0" w:rsidRPr="00155E00" w:rsidRDefault="000F10C0">
            <w:pPr>
              <w:spacing w:after="0" w:line="259" w:lineRule="auto"/>
              <w:ind w:left="86"/>
              <w:jc w:val="left"/>
            </w:pPr>
          </w:p>
        </w:tc>
        <w:tc>
          <w:tcPr>
            <w:tcW w:w="1646"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12"/>
              <w:jc w:val="left"/>
            </w:pPr>
            <w:r w:rsidRPr="00155E00">
              <w:t>скульптуры, архитектуры и</w:t>
            </w:r>
          </w:p>
        </w:tc>
        <w:tc>
          <w:tcPr>
            <w:tcW w:w="246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71"/>
        </w:trPr>
        <w:tc>
          <w:tcPr>
            <w:tcW w:w="652" w:type="dxa"/>
            <w:vMerge w:val="restart"/>
            <w:tcBorders>
              <w:top w:val="nil"/>
              <w:left w:val="single" w:sz="4" w:space="0" w:color="000000"/>
              <w:bottom w:val="nil"/>
              <w:right w:val="single" w:sz="4" w:space="0" w:color="000000"/>
            </w:tcBorders>
          </w:tcPr>
          <w:p w:rsidR="000F10C0" w:rsidRPr="00155E00" w:rsidRDefault="000F10C0" w:rsidP="007D6CE4">
            <w:pPr>
              <w:spacing w:after="0" w:line="259" w:lineRule="auto"/>
              <w:ind w:left="0" w:right="227"/>
              <w:jc w:val="left"/>
            </w:pPr>
          </w:p>
        </w:tc>
        <w:tc>
          <w:tcPr>
            <w:tcW w:w="1646" w:type="dxa"/>
            <w:vMerge w:val="restart"/>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6"/>
              <w:jc w:val="left"/>
            </w:pPr>
            <w:r w:rsidRPr="00155E00">
              <w:t>т.д.)</w:t>
            </w:r>
          </w:p>
        </w:tc>
        <w:tc>
          <w:tcPr>
            <w:tcW w:w="246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208"/>
        </w:trPr>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2"/>
              <w:jc w:val="left"/>
            </w:pPr>
            <w:r w:rsidRPr="00155E00">
              <w:t>Филологический аспект:</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jc w:val="left"/>
            </w:pPr>
            <w:r w:rsidRPr="00155E00">
              <w:t>Работа со словарями</w:t>
            </w:r>
          </w:p>
        </w:tc>
      </w:tr>
      <w:tr w:rsidR="000F10C0" w:rsidRPr="00155E00">
        <w:trPr>
          <w:trHeight w:val="544"/>
        </w:trPr>
        <w:tc>
          <w:tcPr>
            <w:tcW w:w="652" w:type="dxa"/>
            <w:vMerge w:val="restart"/>
            <w:tcBorders>
              <w:top w:val="nil"/>
              <w:left w:val="single" w:sz="4" w:space="0" w:color="000000"/>
              <w:bottom w:val="nil"/>
              <w:right w:val="single" w:sz="4" w:space="0" w:color="000000"/>
            </w:tcBorders>
          </w:tcPr>
          <w:p w:rsidR="000F10C0" w:rsidRPr="00155E00" w:rsidRDefault="000F10C0">
            <w:pPr>
              <w:spacing w:after="0" w:line="259" w:lineRule="auto"/>
              <w:ind w:left="54"/>
              <w:jc w:val="left"/>
            </w:pPr>
          </w:p>
        </w:tc>
        <w:tc>
          <w:tcPr>
            <w:tcW w:w="1646" w:type="dxa"/>
            <w:vMerge w:val="restart"/>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12" w:right="368"/>
              <w:jc w:val="left"/>
            </w:pPr>
            <w:r w:rsidRPr="00155E00">
              <w:t xml:space="preserve">-этимология слов </w:t>
            </w:r>
            <w:proofErr w:type="gramStart"/>
            <w:r w:rsidRPr="00155E00">
              <w:t>-а</w:t>
            </w:r>
            <w:proofErr w:type="gramEnd"/>
            <w:r w:rsidRPr="00155E00">
              <w:t>нализ литературных источников</w:t>
            </w:r>
          </w:p>
        </w:tc>
        <w:tc>
          <w:tcPr>
            <w:tcW w:w="246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98"/>
        </w:trPr>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
              <w:jc w:val="left"/>
            </w:pPr>
            <w:r w:rsidRPr="00155E00">
              <w:t>Экологический аспект</w:t>
            </w:r>
          </w:p>
        </w:tc>
        <w:tc>
          <w:tcPr>
            <w:tcW w:w="246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r w:rsidRPr="00155E00">
              <w:t>Практикумы</w:t>
            </w:r>
          </w:p>
        </w:tc>
      </w:tr>
      <w:tr w:rsidR="000F10C0" w:rsidRPr="00155E00">
        <w:trPr>
          <w:trHeight w:val="211"/>
        </w:trPr>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6"/>
              <w:jc w:val="left"/>
            </w:pPr>
            <w:r w:rsidRPr="00155E00">
              <w:t>Прикладной аспект:</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4"/>
              <w:jc w:val="left"/>
            </w:pPr>
            <w:r w:rsidRPr="00155E00">
              <w:t xml:space="preserve">Экскурсии, опора </w:t>
            </w:r>
            <w:proofErr w:type="gramStart"/>
            <w:r w:rsidRPr="00155E00">
              <w:t>на</w:t>
            </w:r>
            <w:proofErr w:type="gramEnd"/>
          </w:p>
        </w:tc>
      </w:tr>
      <w:tr w:rsidR="000F10C0" w:rsidRPr="00155E00">
        <w:trPr>
          <w:trHeight w:val="1105"/>
        </w:trPr>
        <w:tc>
          <w:tcPr>
            <w:tcW w:w="652" w:type="dxa"/>
            <w:vMerge w:val="restart"/>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1646" w:type="dxa"/>
            <w:vMerge w:val="restart"/>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12" w:right="453"/>
              <w:jc w:val="left"/>
            </w:pPr>
            <w:r w:rsidRPr="00155E00">
              <w:t>- общеобразовательные прикладные знания - утилитарные знания, необходимые для применения в повседневной жизни</w:t>
            </w:r>
          </w:p>
        </w:tc>
        <w:tc>
          <w:tcPr>
            <w:tcW w:w="246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10"/>
              <w:jc w:val="left"/>
            </w:pPr>
            <w:r w:rsidRPr="00155E00">
              <w:t>субъектный опыт.</w:t>
            </w:r>
          </w:p>
        </w:tc>
      </w:tr>
      <w:tr w:rsidR="000F10C0" w:rsidRPr="00155E00">
        <w:trPr>
          <w:trHeight w:val="384"/>
        </w:trPr>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2"/>
              <w:jc w:val="left"/>
            </w:pPr>
            <w:r w:rsidRPr="00155E00">
              <w:t>Региональный аспект</w:t>
            </w:r>
          </w:p>
        </w:tc>
        <w:tc>
          <w:tcPr>
            <w:tcW w:w="246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firstLine="82"/>
              <w:jc w:val="left"/>
            </w:pPr>
            <w:r w:rsidRPr="00155E00">
              <w:t>Работа в музеях, экскурсии на производство</w:t>
            </w:r>
          </w:p>
        </w:tc>
      </w:tr>
      <w:tr w:rsidR="000F10C0" w:rsidRPr="00155E00">
        <w:trPr>
          <w:trHeight w:val="190"/>
        </w:trPr>
        <w:tc>
          <w:tcPr>
            <w:tcW w:w="652" w:type="dxa"/>
            <w:vMerge w:val="restart"/>
            <w:tcBorders>
              <w:top w:val="single" w:sz="4" w:space="0" w:color="000000"/>
              <w:left w:val="single" w:sz="4" w:space="0" w:color="000000"/>
              <w:bottom w:val="nil"/>
              <w:right w:val="single" w:sz="4" w:space="0" w:color="000000"/>
            </w:tcBorders>
          </w:tcPr>
          <w:p w:rsidR="000F10C0" w:rsidRPr="00155E00" w:rsidRDefault="009B1F97">
            <w:pPr>
              <w:spacing w:after="160" w:line="259" w:lineRule="auto"/>
              <w:ind w:left="0"/>
              <w:jc w:val="left"/>
            </w:pPr>
            <w:r>
              <w:t>Физико-</w:t>
            </w:r>
            <w:r>
              <w:lastRenderedPageBreak/>
              <w:t>химический</w:t>
            </w:r>
          </w:p>
        </w:tc>
        <w:tc>
          <w:tcPr>
            <w:tcW w:w="1646" w:type="dxa"/>
            <w:vMerge w:val="restart"/>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0" w:firstLine="6"/>
              <w:jc w:val="left"/>
            </w:pPr>
            <w:r w:rsidRPr="00155E00">
              <w:lastRenderedPageBreak/>
              <w:t xml:space="preserve">Углубление системы </w:t>
            </w:r>
            <w:r w:rsidRPr="00155E00">
              <w:lastRenderedPageBreak/>
              <w:t>химических знаний</w:t>
            </w:r>
          </w:p>
        </w:tc>
        <w:tc>
          <w:tcPr>
            <w:tcW w:w="20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2"/>
              <w:jc w:val="left"/>
            </w:pPr>
            <w:r w:rsidRPr="00155E00">
              <w:lastRenderedPageBreak/>
              <w:t>Прикладной аспект</w:t>
            </w:r>
          </w:p>
        </w:tc>
        <w:tc>
          <w:tcPr>
            <w:tcW w:w="246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r w:rsidRPr="00155E00">
              <w:t>Расширение эксперимента</w:t>
            </w:r>
          </w:p>
        </w:tc>
      </w:tr>
      <w:tr w:rsidR="000F10C0" w:rsidRPr="00155E00">
        <w:trPr>
          <w:trHeight w:val="210"/>
        </w:trPr>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6"/>
              <w:jc w:val="left"/>
            </w:pPr>
            <w:r w:rsidRPr="00155E00">
              <w:t>Интегративный компонент</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92"/>
              <w:jc w:val="left"/>
            </w:pPr>
            <w:r w:rsidRPr="00155E00">
              <w:t xml:space="preserve">Установление </w:t>
            </w:r>
            <w:proofErr w:type="spellStart"/>
            <w:r w:rsidRPr="00155E00">
              <w:t>межпредметных</w:t>
            </w:r>
            <w:proofErr w:type="spellEnd"/>
          </w:p>
        </w:tc>
      </w:tr>
      <w:tr w:rsidR="000F10C0" w:rsidRPr="00155E00">
        <w:trPr>
          <w:trHeight w:val="170"/>
        </w:trPr>
        <w:tc>
          <w:tcPr>
            <w:tcW w:w="652" w:type="dxa"/>
            <w:vMerge w:val="restart"/>
            <w:tcBorders>
              <w:top w:val="nil"/>
              <w:left w:val="single" w:sz="4" w:space="0" w:color="000000"/>
              <w:bottom w:val="nil"/>
              <w:right w:val="single" w:sz="4" w:space="0" w:color="000000"/>
            </w:tcBorders>
          </w:tcPr>
          <w:p w:rsidR="000F10C0" w:rsidRPr="00155E00" w:rsidRDefault="000F10C0">
            <w:pPr>
              <w:spacing w:after="0" w:line="259" w:lineRule="auto"/>
              <w:ind w:left="82" w:right="316" w:firstLine="4"/>
              <w:jc w:val="left"/>
            </w:pPr>
          </w:p>
        </w:tc>
        <w:tc>
          <w:tcPr>
            <w:tcW w:w="1646" w:type="dxa"/>
            <w:vMerge w:val="restart"/>
            <w:tcBorders>
              <w:top w:val="nil"/>
              <w:left w:val="single" w:sz="4" w:space="0" w:color="000000"/>
              <w:bottom w:val="nil"/>
              <w:right w:val="single" w:sz="4" w:space="0" w:color="000000"/>
            </w:tcBorders>
          </w:tcPr>
          <w:p w:rsidR="000F10C0" w:rsidRPr="00155E00" w:rsidRDefault="008A362C">
            <w:pPr>
              <w:spacing w:after="0" w:line="259" w:lineRule="auto"/>
              <w:ind w:left="16" w:right="100"/>
              <w:jc w:val="left"/>
            </w:pPr>
            <w:r w:rsidRPr="00155E00">
              <w:t>и умений для развития</w:t>
            </w:r>
          </w:p>
        </w:tc>
        <w:tc>
          <w:tcPr>
            <w:tcW w:w="208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46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10"/>
              <w:jc w:val="left"/>
            </w:pPr>
            <w:r w:rsidRPr="00155E00">
              <w:t>связей</w:t>
            </w:r>
          </w:p>
        </w:tc>
      </w:tr>
      <w:tr w:rsidR="000F10C0" w:rsidRPr="00155E00">
        <w:trPr>
          <w:trHeight w:val="210"/>
        </w:trPr>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2"/>
              <w:jc w:val="left"/>
            </w:pPr>
            <w:r w:rsidRPr="00155E00">
              <w:t>Экологический компонент</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0"/>
              <w:jc w:val="left"/>
            </w:pPr>
            <w:r w:rsidRPr="00155E00">
              <w:t>Экологический практикум,</w:t>
            </w:r>
          </w:p>
        </w:tc>
      </w:tr>
      <w:tr w:rsidR="000F10C0" w:rsidRPr="00155E00">
        <w:trPr>
          <w:trHeight w:val="179"/>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46" w:type="dxa"/>
            <w:tcBorders>
              <w:top w:val="nil"/>
              <w:left w:val="single" w:sz="4" w:space="0" w:color="000000"/>
              <w:bottom w:val="nil"/>
              <w:right w:val="single" w:sz="4" w:space="0" w:color="000000"/>
            </w:tcBorders>
          </w:tcPr>
          <w:p w:rsidR="000F10C0" w:rsidRPr="00155E00" w:rsidRDefault="008A362C">
            <w:pPr>
              <w:spacing w:after="0" w:line="259" w:lineRule="auto"/>
              <w:ind w:left="16"/>
              <w:jc w:val="left"/>
            </w:pPr>
            <w:r w:rsidRPr="00155E00">
              <w:t>индивидуальных</w:t>
            </w:r>
          </w:p>
        </w:tc>
        <w:tc>
          <w:tcPr>
            <w:tcW w:w="208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464" w:type="dxa"/>
            <w:tcBorders>
              <w:top w:val="nil"/>
              <w:left w:val="single" w:sz="4" w:space="0" w:color="000000"/>
              <w:bottom w:val="nil"/>
              <w:right w:val="single" w:sz="4" w:space="0" w:color="000000"/>
            </w:tcBorders>
          </w:tcPr>
          <w:p w:rsidR="000F10C0" w:rsidRPr="00155E00" w:rsidRDefault="008A362C">
            <w:pPr>
              <w:spacing w:after="0" w:line="259" w:lineRule="auto"/>
              <w:ind w:left="84"/>
              <w:jc w:val="left"/>
            </w:pPr>
            <w:r w:rsidRPr="00155E00">
              <w:t xml:space="preserve">решение задач </w:t>
            </w:r>
            <w:proofErr w:type="gramStart"/>
            <w:r w:rsidRPr="00155E00">
              <w:t>экологического</w:t>
            </w:r>
            <w:proofErr w:type="gramEnd"/>
          </w:p>
        </w:tc>
      </w:tr>
      <w:tr w:rsidR="000F10C0" w:rsidRPr="00155E00">
        <w:trPr>
          <w:trHeight w:val="189"/>
        </w:trPr>
        <w:tc>
          <w:tcPr>
            <w:tcW w:w="652" w:type="dxa"/>
            <w:vMerge w:val="restart"/>
            <w:tcBorders>
              <w:top w:val="nil"/>
              <w:left w:val="single" w:sz="4" w:space="0" w:color="000000"/>
              <w:bottom w:val="nil"/>
              <w:right w:val="single" w:sz="4" w:space="0" w:color="000000"/>
            </w:tcBorders>
          </w:tcPr>
          <w:p w:rsidR="000F10C0" w:rsidRPr="00155E00" w:rsidRDefault="000F10C0">
            <w:pPr>
              <w:spacing w:after="0" w:line="259" w:lineRule="auto"/>
              <w:ind w:left="82" w:right="314"/>
              <w:jc w:val="left"/>
            </w:pPr>
          </w:p>
        </w:tc>
        <w:tc>
          <w:tcPr>
            <w:tcW w:w="1646" w:type="dxa"/>
            <w:vMerge w:val="restart"/>
            <w:tcBorders>
              <w:top w:val="nil"/>
              <w:left w:val="single" w:sz="4" w:space="0" w:color="000000"/>
              <w:bottom w:val="nil"/>
              <w:right w:val="single" w:sz="4" w:space="0" w:color="000000"/>
            </w:tcBorders>
          </w:tcPr>
          <w:p w:rsidR="000F10C0" w:rsidRPr="00155E00" w:rsidRDefault="008A362C">
            <w:pPr>
              <w:spacing w:after="0" w:line="259" w:lineRule="auto"/>
              <w:ind w:left="10"/>
              <w:jc w:val="left"/>
            </w:pPr>
            <w:r w:rsidRPr="00155E00">
              <w:t>способностей учащихся.</w:t>
            </w:r>
          </w:p>
        </w:tc>
        <w:tc>
          <w:tcPr>
            <w:tcW w:w="208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46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4"/>
              <w:jc w:val="left"/>
            </w:pPr>
            <w:r w:rsidRPr="00155E00">
              <w:t>содержания</w:t>
            </w:r>
          </w:p>
        </w:tc>
      </w:tr>
      <w:tr w:rsidR="000F10C0" w:rsidRPr="00155E00">
        <w:trPr>
          <w:trHeight w:val="216"/>
        </w:trPr>
        <w:tc>
          <w:tcPr>
            <w:tcW w:w="0" w:type="auto"/>
            <w:vMerge/>
            <w:tcBorders>
              <w:top w:val="nil"/>
              <w:left w:val="single" w:sz="4" w:space="0" w:color="000000"/>
              <w:bottom w:val="nil"/>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12"/>
              <w:jc w:val="left"/>
            </w:pPr>
            <w:r w:rsidRPr="00155E00">
              <w:t>Методологический аспект</w:t>
            </w:r>
          </w:p>
        </w:tc>
        <w:tc>
          <w:tcPr>
            <w:tcW w:w="246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92"/>
              <w:jc w:val="left"/>
            </w:pPr>
            <w:r w:rsidRPr="00155E00">
              <w:t xml:space="preserve">Использование </w:t>
            </w:r>
            <w:proofErr w:type="gramStart"/>
            <w:r w:rsidRPr="00155E00">
              <w:t>эмпирических</w:t>
            </w:r>
            <w:proofErr w:type="gramEnd"/>
            <w:r w:rsidRPr="00155E00">
              <w:t xml:space="preserve"> и</w:t>
            </w:r>
          </w:p>
        </w:tc>
      </w:tr>
      <w:tr w:rsidR="000F10C0" w:rsidRPr="00155E00">
        <w:trPr>
          <w:trHeight w:val="902"/>
        </w:trPr>
        <w:tc>
          <w:tcPr>
            <w:tcW w:w="652" w:type="dxa"/>
            <w:tcBorders>
              <w:top w:val="nil"/>
              <w:left w:val="single" w:sz="4" w:space="0" w:color="000000"/>
              <w:bottom w:val="single" w:sz="4" w:space="0" w:color="000000"/>
              <w:right w:val="single" w:sz="4" w:space="0" w:color="000000"/>
            </w:tcBorders>
          </w:tcPr>
          <w:p w:rsidR="000F10C0" w:rsidRPr="00155E00" w:rsidRDefault="000F10C0" w:rsidP="007D6CE4">
            <w:pPr>
              <w:spacing w:after="0" w:line="259" w:lineRule="auto"/>
              <w:ind w:left="82"/>
              <w:jc w:val="left"/>
            </w:pPr>
          </w:p>
        </w:tc>
        <w:tc>
          <w:tcPr>
            <w:tcW w:w="1646"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6" w:right="153" w:firstLine="4"/>
              <w:jc w:val="left"/>
            </w:pPr>
            <w:r w:rsidRPr="00155E00">
              <w:t>обеспечивающих профессиональное самоопределение в области естественных наук</w:t>
            </w:r>
          </w:p>
        </w:tc>
        <w:tc>
          <w:tcPr>
            <w:tcW w:w="208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464" w:type="dxa"/>
            <w:tcBorders>
              <w:top w:val="nil"/>
              <w:left w:val="single" w:sz="4" w:space="0" w:color="000000"/>
              <w:bottom w:val="single" w:sz="4" w:space="0" w:color="000000"/>
              <w:right w:val="single" w:sz="4" w:space="0" w:color="000000"/>
            </w:tcBorders>
          </w:tcPr>
          <w:p w:rsidR="000F10C0" w:rsidRPr="00155E00" w:rsidRDefault="008A362C">
            <w:pPr>
              <w:spacing w:after="4" w:line="259" w:lineRule="auto"/>
              <w:ind w:left="0"/>
              <w:jc w:val="left"/>
            </w:pPr>
            <w:r w:rsidRPr="00155E00">
              <w:t>теоретических методов</w:t>
            </w:r>
          </w:p>
          <w:p w:rsidR="000F10C0" w:rsidRPr="00155E00" w:rsidRDefault="008A362C">
            <w:pPr>
              <w:spacing w:after="0" w:line="259" w:lineRule="auto"/>
              <w:ind w:left="10"/>
              <w:jc w:val="left"/>
            </w:pPr>
            <w:r w:rsidRPr="00155E00">
              <w:t>познания</w:t>
            </w:r>
          </w:p>
        </w:tc>
      </w:tr>
    </w:tbl>
    <w:p w:rsidR="000F10C0" w:rsidRPr="00155E00" w:rsidRDefault="008A362C">
      <w:pPr>
        <w:spacing w:after="0" w:line="259" w:lineRule="auto"/>
        <w:ind w:left="0" w:right="174"/>
        <w:jc w:val="right"/>
      </w:pPr>
      <w:r w:rsidRPr="00155E00">
        <w:rPr>
          <w:rFonts w:eastAsia="Batang"/>
          <w:sz w:val="13"/>
        </w:rPr>
        <w:t>I</w:t>
      </w:r>
    </w:p>
    <w:tbl>
      <w:tblPr>
        <w:tblStyle w:val="TableGrid"/>
        <w:tblW w:w="6812" w:type="dxa"/>
        <w:tblInd w:w="-65" w:type="dxa"/>
        <w:tblCellMar>
          <w:right w:w="36" w:type="dxa"/>
        </w:tblCellMar>
        <w:tblLook w:val="04A0"/>
      </w:tblPr>
      <w:tblGrid>
        <w:gridCol w:w="652"/>
        <w:gridCol w:w="1624"/>
        <w:gridCol w:w="2084"/>
        <w:gridCol w:w="2452"/>
      </w:tblGrid>
      <w:tr w:rsidR="000F10C0" w:rsidRPr="00155E00">
        <w:trPr>
          <w:trHeight w:val="219"/>
        </w:trPr>
        <w:tc>
          <w:tcPr>
            <w:tcW w:w="652" w:type="dxa"/>
            <w:tcBorders>
              <w:top w:val="single" w:sz="4" w:space="0" w:color="000000"/>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2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89"/>
              <w:jc w:val="left"/>
            </w:pPr>
            <w:r w:rsidRPr="00155E00">
              <w:t>Раскрытие</w:t>
            </w:r>
          </w:p>
        </w:tc>
        <w:tc>
          <w:tcPr>
            <w:tcW w:w="2084"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81"/>
              <w:jc w:val="left"/>
            </w:pPr>
            <w:r w:rsidRPr="00155E00">
              <w:t>Методологический аспект:</w:t>
            </w:r>
          </w:p>
        </w:tc>
        <w:tc>
          <w:tcPr>
            <w:tcW w:w="2452" w:type="dxa"/>
            <w:tcBorders>
              <w:top w:val="single" w:sz="4" w:space="0" w:color="000000"/>
              <w:left w:val="single" w:sz="4" w:space="0" w:color="000000"/>
              <w:bottom w:val="nil"/>
              <w:right w:val="single" w:sz="4" w:space="0" w:color="000000"/>
            </w:tcBorders>
          </w:tcPr>
          <w:p w:rsidR="000F10C0" w:rsidRPr="00155E00" w:rsidRDefault="008A362C">
            <w:pPr>
              <w:spacing w:after="0" w:line="259" w:lineRule="auto"/>
              <w:ind w:left="81"/>
              <w:jc w:val="left"/>
            </w:pPr>
            <w:r w:rsidRPr="00155E00">
              <w:t>Решение задач на установление</w:t>
            </w:r>
          </w:p>
        </w:tc>
      </w:tr>
      <w:tr w:rsidR="000F10C0" w:rsidRPr="00155E00">
        <w:trPr>
          <w:trHeight w:val="185"/>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24" w:type="dxa"/>
            <w:tcBorders>
              <w:top w:val="nil"/>
              <w:left w:val="single" w:sz="4" w:space="0" w:color="000000"/>
              <w:bottom w:val="nil"/>
              <w:right w:val="single" w:sz="4" w:space="0" w:color="000000"/>
            </w:tcBorders>
          </w:tcPr>
          <w:p w:rsidR="000F10C0" w:rsidRPr="00155E00" w:rsidRDefault="008A362C">
            <w:pPr>
              <w:spacing w:after="0" w:line="259" w:lineRule="auto"/>
              <w:ind w:left="83"/>
              <w:jc w:val="left"/>
            </w:pPr>
            <w:r w:rsidRPr="00155E00">
              <w:t>методологической</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77"/>
              <w:jc w:val="left"/>
            </w:pPr>
            <w:r w:rsidRPr="00155E00">
              <w:t>- использование законов</w:t>
            </w:r>
          </w:p>
        </w:tc>
        <w:tc>
          <w:tcPr>
            <w:tcW w:w="2452" w:type="dxa"/>
            <w:tcBorders>
              <w:top w:val="nil"/>
              <w:left w:val="single" w:sz="4" w:space="0" w:color="000000"/>
              <w:bottom w:val="nil"/>
              <w:right w:val="single" w:sz="4" w:space="0" w:color="000000"/>
            </w:tcBorders>
          </w:tcPr>
          <w:p w:rsidR="000F10C0" w:rsidRPr="00155E00" w:rsidRDefault="008A362C">
            <w:pPr>
              <w:spacing w:after="0" w:line="259" w:lineRule="auto"/>
              <w:ind w:left="77"/>
              <w:jc w:val="left"/>
            </w:pPr>
            <w:r w:rsidRPr="00155E00">
              <w:t>аналогий, установления</w:t>
            </w:r>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24" w:type="dxa"/>
            <w:tcBorders>
              <w:top w:val="nil"/>
              <w:left w:val="single" w:sz="4" w:space="0" w:color="000000"/>
              <w:bottom w:val="nil"/>
              <w:right w:val="single" w:sz="4" w:space="0" w:color="000000"/>
            </w:tcBorders>
          </w:tcPr>
          <w:p w:rsidR="000F10C0" w:rsidRPr="00155E00" w:rsidRDefault="008A362C">
            <w:pPr>
              <w:spacing w:after="0" w:line="259" w:lineRule="auto"/>
              <w:ind w:left="79"/>
              <w:jc w:val="left"/>
            </w:pPr>
            <w:r w:rsidRPr="00155E00">
              <w:t>роли системы</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физики для понимания</w:t>
            </w:r>
          </w:p>
        </w:tc>
        <w:tc>
          <w:tcPr>
            <w:tcW w:w="2452"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причинно-следственных связей,</w:t>
            </w:r>
          </w:p>
        </w:tc>
      </w:tr>
      <w:tr w:rsidR="000F10C0" w:rsidRPr="00155E00">
        <w:trPr>
          <w:trHeight w:val="190"/>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24" w:type="dxa"/>
            <w:tcBorders>
              <w:top w:val="nil"/>
              <w:left w:val="single" w:sz="4" w:space="0" w:color="000000"/>
              <w:bottom w:val="nil"/>
              <w:right w:val="single" w:sz="4" w:space="0" w:color="000000"/>
            </w:tcBorders>
          </w:tcPr>
          <w:p w:rsidR="000F10C0" w:rsidRPr="00155E00" w:rsidRDefault="008A362C">
            <w:pPr>
              <w:spacing w:after="0" w:line="259" w:lineRule="auto"/>
              <w:ind w:left="79"/>
              <w:jc w:val="left"/>
            </w:pPr>
            <w:r w:rsidRPr="00155E00">
              <w:t xml:space="preserve">химических знаний </w:t>
            </w:r>
            <w:proofErr w:type="gramStart"/>
            <w:r w:rsidRPr="00155E00">
              <w:t>в</w:t>
            </w:r>
            <w:proofErr w:type="gramEnd"/>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77"/>
              <w:jc w:val="left"/>
            </w:pPr>
            <w:r w:rsidRPr="00155E00">
              <w:t>химических знаний;</w:t>
            </w:r>
          </w:p>
        </w:tc>
        <w:tc>
          <w:tcPr>
            <w:tcW w:w="2452" w:type="dxa"/>
            <w:tcBorders>
              <w:top w:val="nil"/>
              <w:left w:val="single" w:sz="4" w:space="0" w:color="000000"/>
              <w:bottom w:val="nil"/>
              <w:right w:val="single" w:sz="4" w:space="0" w:color="000000"/>
            </w:tcBorders>
          </w:tcPr>
          <w:p w:rsidR="000F10C0" w:rsidRPr="00155E00" w:rsidRDefault="008A362C">
            <w:pPr>
              <w:spacing w:after="0" w:line="259" w:lineRule="auto"/>
              <w:ind w:left="77"/>
              <w:jc w:val="left"/>
            </w:pPr>
            <w:r w:rsidRPr="00155E00">
              <w:t>составление логических схем,</w:t>
            </w:r>
          </w:p>
        </w:tc>
      </w:tr>
      <w:tr w:rsidR="000F10C0" w:rsidRPr="00155E00">
        <w:trPr>
          <w:trHeight w:val="189"/>
        </w:trPr>
        <w:tc>
          <w:tcPr>
            <w:tcW w:w="6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1624" w:type="dxa"/>
            <w:tcBorders>
              <w:top w:val="nil"/>
              <w:left w:val="single" w:sz="4" w:space="0" w:color="000000"/>
              <w:bottom w:val="nil"/>
              <w:right w:val="single" w:sz="4" w:space="0" w:color="000000"/>
            </w:tcBorders>
          </w:tcPr>
          <w:p w:rsidR="000F10C0" w:rsidRPr="00155E00" w:rsidRDefault="00C41F9E" w:rsidP="00C41F9E">
            <w:pPr>
              <w:spacing w:after="0" w:line="259" w:lineRule="auto"/>
              <w:ind w:left="0"/>
              <w:jc w:val="left"/>
            </w:pPr>
            <w:r>
              <w:t>ф</w:t>
            </w:r>
            <w:r w:rsidR="008A362C" w:rsidRPr="00155E00">
              <w:t>ормировании</w:t>
            </w:r>
            <w:r>
              <w:t xml:space="preserve"> </w:t>
            </w:r>
            <w:proofErr w:type="gramStart"/>
            <w:r>
              <w:t>естественнонаучного</w:t>
            </w:r>
            <w:proofErr w:type="gramEnd"/>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 использование</w:t>
            </w:r>
          </w:p>
        </w:tc>
        <w:tc>
          <w:tcPr>
            <w:tcW w:w="2452" w:type="dxa"/>
            <w:tcBorders>
              <w:top w:val="nil"/>
              <w:left w:val="single" w:sz="4" w:space="0" w:color="000000"/>
              <w:bottom w:val="nil"/>
              <w:right w:val="single" w:sz="4" w:space="0" w:color="000000"/>
            </w:tcBorders>
          </w:tcPr>
          <w:p w:rsidR="000F10C0" w:rsidRPr="00155E00" w:rsidRDefault="008A362C">
            <w:pPr>
              <w:spacing w:after="0" w:line="259" w:lineRule="auto"/>
              <w:ind w:left="71"/>
              <w:jc w:val="left"/>
            </w:pPr>
            <w:r w:rsidRPr="00155E00">
              <w:t>таблиц.</w:t>
            </w:r>
          </w:p>
        </w:tc>
      </w:tr>
      <w:tr w:rsidR="000F10C0" w:rsidRPr="00155E00">
        <w:trPr>
          <w:trHeight w:val="207"/>
        </w:trPr>
        <w:tc>
          <w:tcPr>
            <w:tcW w:w="652" w:type="dxa"/>
            <w:tcBorders>
              <w:top w:val="nil"/>
              <w:left w:val="single" w:sz="4" w:space="0" w:color="000000"/>
              <w:bottom w:val="nil"/>
              <w:right w:val="single" w:sz="4" w:space="0" w:color="000000"/>
            </w:tcBorders>
          </w:tcPr>
          <w:p w:rsidR="000F10C0" w:rsidRPr="00155E00" w:rsidRDefault="000F10C0">
            <w:pPr>
              <w:spacing w:after="0" w:line="259" w:lineRule="auto"/>
              <w:ind w:left="125"/>
              <w:jc w:val="left"/>
            </w:pPr>
          </w:p>
        </w:tc>
        <w:tc>
          <w:tcPr>
            <w:tcW w:w="1624" w:type="dxa"/>
            <w:tcBorders>
              <w:top w:val="nil"/>
              <w:left w:val="single" w:sz="4" w:space="0" w:color="000000"/>
              <w:bottom w:val="nil"/>
              <w:right w:val="single" w:sz="4" w:space="0" w:color="000000"/>
            </w:tcBorders>
          </w:tcPr>
          <w:p w:rsidR="000F10C0" w:rsidRPr="00155E00" w:rsidRDefault="000F10C0">
            <w:pPr>
              <w:spacing w:after="0" w:line="259" w:lineRule="auto"/>
              <w:ind w:left="79"/>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36"/>
              <w:jc w:val="left"/>
            </w:pPr>
            <w:proofErr w:type="gramStart"/>
            <w:r w:rsidRPr="00155E00">
              <w:t>о</w:t>
            </w:r>
            <w:proofErr w:type="gramEnd"/>
            <w:r w:rsidRPr="00155E00">
              <w:t xml:space="preserve"> эмпирических и</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63"/>
        </w:trPr>
        <w:tc>
          <w:tcPr>
            <w:tcW w:w="652" w:type="dxa"/>
            <w:tcBorders>
              <w:top w:val="nil"/>
              <w:left w:val="single" w:sz="4" w:space="0" w:color="000000"/>
              <w:bottom w:val="nil"/>
              <w:right w:val="single" w:sz="4" w:space="0" w:color="000000"/>
            </w:tcBorders>
          </w:tcPr>
          <w:p w:rsidR="000F10C0" w:rsidRPr="00155E00" w:rsidRDefault="000F10C0">
            <w:pPr>
              <w:spacing w:after="0" w:line="259" w:lineRule="auto"/>
              <w:ind w:left="149"/>
              <w:jc w:val="left"/>
            </w:pPr>
          </w:p>
        </w:tc>
        <w:tc>
          <w:tcPr>
            <w:tcW w:w="1624" w:type="dxa"/>
            <w:tcBorders>
              <w:top w:val="nil"/>
              <w:left w:val="single" w:sz="4" w:space="0" w:color="000000"/>
              <w:bottom w:val="nil"/>
              <w:right w:val="single" w:sz="4" w:space="0" w:color="000000"/>
            </w:tcBorders>
          </w:tcPr>
          <w:p w:rsidR="000F10C0" w:rsidRPr="00155E00" w:rsidRDefault="008A362C" w:rsidP="00C41F9E">
            <w:pPr>
              <w:spacing w:after="0" w:line="259" w:lineRule="auto"/>
              <w:ind w:left="0"/>
              <w:jc w:val="left"/>
            </w:pPr>
            <w:r w:rsidRPr="00155E00">
              <w:t>мировоззрения</w:t>
            </w: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71"/>
              <w:jc w:val="left"/>
            </w:pPr>
            <w:r w:rsidRPr="00155E00">
              <w:t>теоретических методов</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88"/>
        </w:trPr>
        <w:tc>
          <w:tcPr>
            <w:tcW w:w="652" w:type="dxa"/>
            <w:vMerge w:val="restart"/>
            <w:tcBorders>
              <w:top w:val="nil"/>
              <w:left w:val="single" w:sz="4" w:space="0" w:color="000000"/>
              <w:bottom w:val="nil"/>
              <w:right w:val="single" w:sz="4" w:space="0" w:color="000000"/>
            </w:tcBorders>
          </w:tcPr>
          <w:p w:rsidR="000F10C0" w:rsidRPr="00155E00" w:rsidRDefault="000F10C0">
            <w:pPr>
              <w:spacing w:after="0" w:line="259" w:lineRule="auto"/>
              <w:ind w:left="155" w:right="342" w:hanging="6"/>
              <w:jc w:val="left"/>
            </w:pPr>
          </w:p>
        </w:tc>
        <w:tc>
          <w:tcPr>
            <w:tcW w:w="1624" w:type="dxa"/>
            <w:vMerge w:val="restart"/>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81"/>
              <w:jc w:val="left"/>
            </w:pPr>
            <w:r w:rsidRPr="00155E00">
              <w:t>познания</w:t>
            </w:r>
          </w:p>
        </w:tc>
        <w:tc>
          <w:tcPr>
            <w:tcW w:w="2452" w:type="dxa"/>
            <w:vMerge w:val="restart"/>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205"/>
        </w:trPr>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single" w:sz="4" w:space="0" w:color="000000"/>
              <w:left w:val="single" w:sz="4" w:space="0" w:color="000000"/>
              <w:bottom w:val="nil"/>
              <w:right w:val="single" w:sz="4" w:space="0" w:color="000000"/>
            </w:tcBorders>
          </w:tcPr>
          <w:p w:rsidR="000F10C0" w:rsidRPr="00155E00" w:rsidRDefault="009B1F97">
            <w:pPr>
              <w:spacing w:after="0" w:line="259" w:lineRule="auto"/>
              <w:ind w:left="81"/>
              <w:jc w:val="left"/>
            </w:pPr>
            <w:proofErr w:type="gramStart"/>
            <w:r>
              <w:t xml:space="preserve">М </w:t>
            </w:r>
            <w:proofErr w:type="spellStart"/>
            <w:r>
              <w:t>атемати</w:t>
            </w:r>
            <w:r w:rsidR="008A362C" w:rsidRPr="00155E00">
              <w:t>чески</w:t>
            </w:r>
            <w:proofErr w:type="spellEnd"/>
            <w:proofErr w:type="gramEnd"/>
            <w:r w:rsidR="008A362C" w:rsidRPr="00155E00">
              <w:t xml:space="preserve"> </w:t>
            </w:r>
            <w:proofErr w:type="spellStart"/>
            <w:r w:rsidR="008A362C" w:rsidRPr="00155E00">
              <w:t>й</w:t>
            </w:r>
            <w:proofErr w:type="spellEnd"/>
          </w:p>
        </w:tc>
        <w:tc>
          <w:tcPr>
            <w:tcW w:w="0" w:type="auto"/>
            <w:vMerge/>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80"/>
        </w:trPr>
        <w:tc>
          <w:tcPr>
            <w:tcW w:w="652" w:type="dxa"/>
            <w:tcBorders>
              <w:top w:val="nil"/>
              <w:left w:val="single" w:sz="4" w:space="0" w:color="000000"/>
              <w:bottom w:val="nil"/>
              <w:right w:val="single" w:sz="4" w:space="0" w:color="000000"/>
            </w:tcBorders>
          </w:tcPr>
          <w:p w:rsidR="000F10C0" w:rsidRPr="00155E00" w:rsidRDefault="000F10C0">
            <w:pPr>
              <w:spacing w:after="0" w:line="259" w:lineRule="auto"/>
              <w:ind w:left="149"/>
              <w:jc w:val="left"/>
            </w:pPr>
          </w:p>
        </w:tc>
        <w:tc>
          <w:tcPr>
            <w:tcW w:w="162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компонент</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226"/>
        </w:trPr>
        <w:tc>
          <w:tcPr>
            <w:tcW w:w="652" w:type="dxa"/>
            <w:tcBorders>
              <w:top w:val="nil"/>
              <w:left w:val="single" w:sz="4" w:space="0" w:color="000000"/>
              <w:bottom w:val="nil"/>
              <w:right w:val="single" w:sz="4" w:space="0" w:color="000000"/>
            </w:tcBorders>
          </w:tcPr>
          <w:p w:rsidR="000F10C0" w:rsidRPr="00155E00" w:rsidRDefault="000F10C0" w:rsidP="007D6CE4">
            <w:pPr>
              <w:spacing w:after="0" w:line="259" w:lineRule="auto"/>
              <w:ind w:left="155"/>
              <w:jc w:val="left"/>
            </w:pPr>
          </w:p>
        </w:tc>
        <w:tc>
          <w:tcPr>
            <w:tcW w:w="162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 геометрия молекул и ее</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69"/>
        </w:trPr>
        <w:tc>
          <w:tcPr>
            <w:tcW w:w="652" w:type="dxa"/>
            <w:tcBorders>
              <w:top w:val="nil"/>
              <w:left w:val="single" w:sz="4" w:space="0" w:color="000000"/>
              <w:bottom w:val="nil"/>
              <w:right w:val="single" w:sz="4" w:space="0" w:color="000000"/>
            </w:tcBorders>
          </w:tcPr>
          <w:p w:rsidR="000F10C0" w:rsidRPr="00155E00" w:rsidRDefault="000F10C0">
            <w:pPr>
              <w:spacing w:after="0" w:line="259" w:lineRule="auto"/>
              <w:ind w:left="155"/>
              <w:jc w:val="left"/>
            </w:pPr>
          </w:p>
        </w:tc>
        <w:tc>
          <w:tcPr>
            <w:tcW w:w="162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0" w:line="259" w:lineRule="auto"/>
              <w:ind w:left="81"/>
              <w:jc w:val="left"/>
            </w:pPr>
            <w:r w:rsidRPr="00155E00">
              <w:t>влияние на свойства</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408"/>
        </w:trPr>
        <w:tc>
          <w:tcPr>
            <w:tcW w:w="652" w:type="dxa"/>
            <w:tcBorders>
              <w:top w:val="nil"/>
              <w:left w:val="single" w:sz="4" w:space="0" w:color="000000"/>
              <w:bottom w:val="nil"/>
              <w:right w:val="single" w:sz="4" w:space="0" w:color="000000"/>
            </w:tcBorders>
          </w:tcPr>
          <w:p w:rsidR="000F10C0" w:rsidRPr="00155E00" w:rsidRDefault="000F10C0" w:rsidP="007D6CE4">
            <w:pPr>
              <w:spacing w:after="0" w:line="259" w:lineRule="auto"/>
              <w:ind w:left="149" w:right="316"/>
              <w:jc w:val="left"/>
            </w:pPr>
          </w:p>
        </w:tc>
        <w:tc>
          <w:tcPr>
            <w:tcW w:w="1624"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nil"/>
              <w:right w:val="single" w:sz="4" w:space="0" w:color="000000"/>
            </w:tcBorders>
          </w:tcPr>
          <w:p w:rsidR="000F10C0" w:rsidRPr="00155E00" w:rsidRDefault="008A362C">
            <w:pPr>
              <w:spacing w:after="4" w:line="259" w:lineRule="auto"/>
              <w:ind w:left="81"/>
              <w:jc w:val="left"/>
            </w:pPr>
            <w:r w:rsidRPr="00155E00">
              <w:t>веществ;</w:t>
            </w:r>
          </w:p>
          <w:p w:rsidR="000F10C0" w:rsidRPr="00155E00" w:rsidRDefault="008A362C">
            <w:pPr>
              <w:spacing w:after="0" w:line="259" w:lineRule="auto"/>
              <w:ind w:left="77"/>
              <w:jc w:val="left"/>
            </w:pPr>
            <w:r w:rsidRPr="00155E00">
              <w:t>- использование</w:t>
            </w:r>
          </w:p>
        </w:tc>
        <w:tc>
          <w:tcPr>
            <w:tcW w:w="2452" w:type="dxa"/>
            <w:tcBorders>
              <w:top w:val="nil"/>
              <w:left w:val="single" w:sz="4" w:space="0" w:color="000000"/>
              <w:bottom w:val="nil"/>
              <w:right w:val="single" w:sz="4" w:space="0" w:color="000000"/>
            </w:tcBorders>
          </w:tcPr>
          <w:p w:rsidR="000F10C0" w:rsidRPr="00155E00" w:rsidRDefault="000F10C0">
            <w:pPr>
              <w:spacing w:after="160" w:line="259" w:lineRule="auto"/>
              <w:ind w:left="0"/>
              <w:jc w:val="left"/>
            </w:pPr>
          </w:p>
        </w:tc>
      </w:tr>
      <w:tr w:rsidR="000F10C0" w:rsidRPr="00155E00">
        <w:trPr>
          <w:trHeight w:val="1270"/>
        </w:trPr>
        <w:tc>
          <w:tcPr>
            <w:tcW w:w="652" w:type="dxa"/>
            <w:tcBorders>
              <w:top w:val="nil"/>
              <w:left w:val="single" w:sz="4" w:space="0" w:color="000000"/>
              <w:bottom w:val="single" w:sz="4" w:space="0" w:color="000000"/>
              <w:right w:val="single" w:sz="4" w:space="0" w:color="000000"/>
            </w:tcBorders>
          </w:tcPr>
          <w:p w:rsidR="000F10C0" w:rsidRPr="00155E00" w:rsidRDefault="000F10C0" w:rsidP="007D6CE4">
            <w:pPr>
              <w:spacing w:after="0" w:line="259" w:lineRule="auto"/>
              <w:ind w:left="0"/>
              <w:jc w:val="left"/>
            </w:pPr>
          </w:p>
        </w:tc>
        <w:tc>
          <w:tcPr>
            <w:tcW w:w="1624"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084" w:type="dxa"/>
            <w:tcBorders>
              <w:top w:val="nil"/>
              <w:left w:val="single" w:sz="4" w:space="0" w:color="000000"/>
              <w:bottom w:val="single" w:sz="4" w:space="0" w:color="000000"/>
              <w:right w:val="single" w:sz="4" w:space="0" w:color="000000"/>
            </w:tcBorders>
          </w:tcPr>
          <w:p w:rsidR="000F10C0" w:rsidRPr="00155E00" w:rsidRDefault="008A362C">
            <w:pPr>
              <w:spacing w:after="0" w:line="259" w:lineRule="auto"/>
              <w:ind w:left="71" w:right="268" w:firstLine="10"/>
              <w:jc w:val="left"/>
            </w:pPr>
            <w:r w:rsidRPr="00155E00">
              <w:t>математического аппарата при решении задач (системы уравнений, неравенств, графиков); - применение метода математических доказательств</w:t>
            </w:r>
          </w:p>
        </w:tc>
        <w:tc>
          <w:tcPr>
            <w:tcW w:w="2452" w:type="dxa"/>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bl>
    <w:p w:rsidR="000F10C0" w:rsidRPr="00155E00" w:rsidRDefault="008A362C" w:rsidP="00D1089F">
      <w:pPr>
        <w:ind w:left="15" w:right="14" w:firstLine="258"/>
      </w:pPr>
      <w:r w:rsidRPr="00155E00">
        <w:t>Для физико-химического профиля можно рекомендовать следующие элективные курсы: «Методика решения химических задач», «Методика решения</w:t>
      </w:r>
      <w:r w:rsidR="00D1089F">
        <w:t xml:space="preserve"> </w:t>
      </w:r>
      <w:r w:rsidRPr="00155E00">
        <w:t>экспериментальных задач», «Химия растворов», «Химическая термодинамика и кинетика», «Учение о дисперсных системах и поверхностных явлениях», «Избранные вопросы органической химии».</w:t>
      </w:r>
    </w:p>
    <w:p w:rsidR="000F10C0" w:rsidRPr="00155E00" w:rsidRDefault="008A362C">
      <w:pPr>
        <w:ind w:left="15" w:right="280" w:firstLine="262"/>
      </w:pPr>
      <w:r w:rsidRPr="00155E00">
        <w:lastRenderedPageBreak/>
        <w:t>Для учащихся химико-биологического профиля будут полезны следующие элективные курсы: «Методика решения химических расчетных задач», «Решение задач повышенного уровня сложности по химии», «Методика решения экспериментальных задач по химии», «Дополнительные главы органической химии», «Макроэлементы и здоровье человека», «Пространственное и электронное строение органических соединений», «Химия высокомолекулярных соединений».</w:t>
      </w:r>
    </w:p>
    <w:p w:rsidR="000F10C0" w:rsidRPr="00155E00" w:rsidRDefault="008A362C">
      <w:pPr>
        <w:ind w:left="15" w:right="276" w:firstLine="272"/>
      </w:pPr>
      <w:r w:rsidRPr="00155E00">
        <w:t xml:space="preserve">Приведенные темы элективных курсов только примерные. При выборе элективных курсов для профильного обучения учитель должен ориентироваться на материальную базу общеобразовательной организации, действующие </w:t>
      </w:r>
      <w:proofErr w:type="spellStart"/>
      <w:r w:rsidRPr="00155E00">
        <w:t>учебнометодические</w:t>
      </w:r>
      <w:proofErr w:type="spellEnd"/>
      <w:r w:rsidRPr="00155E00">
        <w:t xml:space="preserve"> комплекты и рекомендации по существующим курсам, методическую обоснованность сочетания курсов с профессиональной ориентацией старшеклассников.</w:t>
      </w:r>
    </w:p>
    <w:tbl>
      <w:tblPr>
        <w:tblStyle w:val="TableGrid"/>
        <w:tblW w:w="6580" w:type="dxa"/>
        <w:tblInd w:w="12" w:type="dxa"/>
        <w:tblLook w:val="04A0"/>
      </w:tblPr>
      <w:tblGrid>
        <w:gridCol w:w="4769"/>
        <w:gridCol w:w="1811"/>
      </w:tblGrid>
      <w:tr w:rsidR="000F10C0" w:rsidRPr="00155E00">
        <w:trPr>
          <w:trHeight w:val="172"/>
        </w:trPr>
        <w:tc>
          <w:tcPr>
            <w:tcW w:w="4769" w:type="dxa"/>
            <w:tcBorders>
              <w:top w:val="nil"/>
              <w:left w:val="nil"/>
              <w:bottom w:val="nil"/>
              <w:right w:val="nil"/>
            </w:tcBorders>
          </w:tcPr>
          <w:p w:rsidR="000F10C0" w:rsidRPr="00155E00" w:rsidRDefault="008A362C">
            <w:pPr>
              <w:tabs>
                <w:tab w:val="center" w:pos="590"/>
                <w:tab w:val="center" w:pos="1311"/>
                <w:tab w:val="center" w:pos="1963"/>
                <w:tab w:val="center" w:pos="2728"/>
                <w:tab w:val="center" w:pos="3498"/>
                <w:tab w:val="center" w:pos="4259"/>
              </w:tabs>
              <w:spacing w:after="0" w:line="259" w:lineRule="auto"/>
              <w:ind w:left="0"/>
              <w:jc w:val="left"/>
            </w:pPr>
            <w:r w:rsidRPr="00155E00">
              <w:rPr>
                <w:rFonts w:eastAsia="Calibri"/>
                <w:sz w:val="22"/>
              </w:rPr>
              <w:tab/>
            </w:r>
            <w:r w:rsidRPr="00155E00">
              <w:t xml:space="preserve">Учителям </w:t>
            </w:r>
            <w:r w:rsidRPr="00155E00">
              <w:tab/>
              <w:t xml:space="preserve">химии </w:t>
            </w:r>
            <w:r w:rsidRPr="00155E00">
              <w:tab/>
              <w:t xml:space="preserve">следует </w:t>
            </w:r>
            <w:r w:rsidRPr="00155E00">
              <w:tab/>
              <w:t xml:space="preserve">повышать </w:t>
            </w:r>
            <w:r w:rsidRPr="00155E00">
              <w:tab/>
              <w:t xml:space="preserve">интерес </w:t>
            </w:r>
            <w:r w:rsidRPr="00155E00">
              <w:tab/>
              <w:t xml:space="preserve">учащихся </w:t>
            </w:r>
          </w:p>
        </w:tc>
        <w:tc>
          <w:tcPr>
            <w:tcW w:w="1811" w:type="dxa"/>
            <w:tcBorders>
              <w:top w:val="nil"/>
              <w:left w:val="nil"/>
              <w:bottom w:val="nil"/>
              <w:right w:val="nil"/>
            </w:tcBorders>
          </w:tcPr>
          <w:p w:rsidR="000F10C0" w:rsidRPr="00155E00" w:rsidRDefault="008A362C">
            <w:pPr>
              <w:tabs>
                <w:tab w:val="center" w:pos="879"/>
                <w:tab w:val="right" w:pos="1811"/>
              </w:tabs>
              <w:spacing w:after="0" w:line="259" w:lineRule="auto"/>
              <w:ind w:left="0"/>
              <w:jc w:val="left"/>
            </w:pPr>
            <w:r w:rsidRPr="00155E00">
              <w:t xml:space="preserve">к </w:t>
            </w:r>
            <w:r w:rsidRPr="00155E00">
              <w:tab/>
              <w:t xml:space="preserve">исследовательской </w:t>
            </w:r>
            <w:r w:rsidRPr="00155E00">
              <w:tab/>
              <w:t xml:space="preserve">и </w:t>
            </w:r>
          </w:p>
        </w:tc>
      </w:tr>
      <w:tr w:rsidR="000F10C0" w:rsidRPr="00155E00">
        <w:trPr>
          <w:trHeight w:val="204"/>
        </w:trPr>
        <w:tc>
          <w:tcPr>
            <w:tcW w:w="4769" w:type="dxa"/>
            <w:tcBorders>
              <w:top w:val="nil"/>
              <w:left w:val="nil"/>
              <w:bottom w:val="nil"/>
              <w:right w:val="nil"/>
            </w:tcBorders>
          </w:tcPr>
          <w:p w:rsidR="000F10C0" w:rsidRPr="00155E00" w:rsidRDefault="008A362C">
            <w:pPr>
              <w:tabs>
                <w:tab w:val="center" w:pos="1302"/>
                <w:tab w:val="center" w:pos="1962"/>
                <w:tab w:val="center" w:pos="2279"/>
                <w:tab w:val="center" w:pos="2647"/>
                <w:tab w:val="center" w:pos="3357"/>
                <w:tab w:val="center" w:pos="4293"/>
              </w:tabs>
              <w:spacing w:after="0" w:line="259" w:lineRule="auto"/>
              <w:ind w:left="0"/>
              <w:jc w:val="left"/>
            </w:pPr>
            <w:r w:rsidRPr="00155E00">
              <w:t xml:space="preserve">проектной </w:t>
            </w:r>
            <w:r w:rsidRPr="00155E00">
              <w:tab/>
              <w:t xml:space="preserve">деятельности, </w:t>
            </w:r>
            <w:r w:rsidRPr="00155E00">
              <w:tab/>
              <w:t xml:space="preserve">а </w:t>
            </w:r>
            <w:r w:rsidRPr="00155E00">
              <w:tab/>
              <w:t xml:space="preserve">так </w:t>
            </w:r>
            <w:r w:rsidRPr="00155E00">
              <w:tab/>
              <w:t xml:space="preserve">же </w:t>
            </w:r>
            <w:r w:rsidRPr="00155E00">
              <w:tab/>
              <w:t xml:space="preserve">мотивировать </w:t>
            </w:r>
            <w:r w:rsidRPr="00155E00">
              <w:tab/>
              <w:t xml:space="preserve">учащихся </w:t>
            </w:r>
          </w:p>
        </w:tc>
        <w:tc>
          <w:tcPr>
            <w:tcW w:w="1811" w:type="dxa"/>
            <w:tcBorders>
              <w:top w:val="nil"/>
              <w:left w:val="nil"/>
              <w:bottom w:val="nil"/>
              <w:right w:val="nil"/>
            </w:tcBorders>
          </w:tcPr>
          <w:p w:rsidR="000F10C0" w:rsidRPr="00155E00" w:rsidRDefault="008A362C">
            <w:pPr>
              <w:tabs>
                <w:tab w:val="center" w:pos="1136"/>
                <w:tab w:val="right" w:pos="1811"/>
              </w:tabs>
              <w:spacing w:after="0" w:line="259" w:lineRule="auto"/>
              <w:ind w:left="0"/>
              <w:jc w:val="left"/>
            </w:pPr>
            <w:proofErr w:type="gramStart"/>
            <w:r w:rsidRPr="00155E00">
              <w:t xml:space="preserve">принимать </w:t>
            </w:r>
            <w:r w:rsidRPr="00155E00">
              <w:tab/>
              <w:t xml:space="preserve">участие </w:t>
            </w:r>
            <w:r w:rsidRPr="00155E00">
              <w:tab/>
              <w:t xml:space="preserve">(по </w:t>
            </w:r>
            <w:proofErr w:type="gramEnd"/>
          </w:p>
        </w:tc>
      </w:tr>
      <w:tr w:rsidR="000F10C0" w:rsidRPr="00155E00">
        <w:trPr>
          <w:trHeight w:val="408"/>
        </w:trPr>
        <w:tc>
          <w:tcPr>
            <w:tcW w:w="4769" w:type="dxa"/>
            <w:tcBorders>
              <w:top w:val="nil"/>
              <w:left w:val="nil"/>
              <w:bottom w:val="nil"/>
              <w:right w:val="nil"/>
            </w:tcBorders>
          </w:tcPr>
          <w:p w:rsidR="000F10C0" w:rsidRPr="00155E00" w:rsidRDefault="007D6CE4">
            <w:pPr>
              <w:spacing w:after="0" w:line="259" w:lineRule="auto"/>
              <w:ind w:left="0" w:firstLine="10"/>
              <w:jc w:val="left"/>
            </w:pPr>
            <w:r w:rsidRPr="00155E00">
              <w:t xml:space="preserve">выбору) </w:t>
            </w:r>
            <w:r w:rsidRPr="00155E00">
              <w:tab/>
              <w:t xml:space="preserve">в </w:t>
            </w:r>
            <w:r w:rsidR="008A362C" w:rsidRPr="00155E00">
              <w:t>научно</w:t>
            </w:r>
            <w:r w:rsidR="00D1089F">
              <w:t xml:space="preserve">-практических </w:t>
            </w:r>
            <w:r w:rsidRPr="00155E00">
              <w:t xml:space="preserve">конференциях </w:t>
            </w:r>
            <w:r w:rsidRPr="00155E00">
              <w:tab/>
              <w:t xml:space="preserve">и </w:t>
            </w:r>
            <w:r w:rsidR="008A362C" w:rsidRPr="00155E00">
              <w:t>конкурсах учащихся разного уровня.</w:t>
            </w:r>
          </w:p>
        </w:tc>
        <w:tc>
          <w:tcPr>
            <w:tcW w:w="1811" w:type="dxa"/>
            <w:tcBorders>
              <w:top w:val="nil"/>
              <w:left w:val="nil"/>
              <w:bottom w:val="nil"/>
              <w:right w:val="nil"/>
            </w:tcBorders>
          </w:tcPr>
          <w:p w:rsidR="000F10C0" w:rsidRPr="00155E00" w:rsidRDefault="008A362C">
            <w:pPr>
              <w:tabs>
                <w:tab w:val="right" w:pos="1811"/>
              </w:tabs>
              <w:spacing w:after="0" w:line="259" w:lineRule="auto"/>
              <w:ind w:left="0"/>
              <w:jc w:val="left"/>
            </w:pPr>
            <w:r w:rsidRPr="00155E00">
              <w:t xml:space="preserve">исследовательских </w:t>
            </w:r>
            <w:r w:rsidRPr="00155E00">
              <w:tab/>
              <w:t xml:space="preserve">работ </w:t>
            </w:r>
          </w:p>
        </w:tc>
      </w:tr>
      <w:tr w:rsidR="000F10C0" w:rsidRPr="00155E00">
        <w:trPr>
          <w:trHeight w:val="204"/>
        </w:trPr>
        <w:tc>
          <w:tcPr>
            <w:tcW w:w="4769" w:type="dxa"/>
            <w:tcBorders>
              <w:top w:val="nil"/>
              <w:left w:val="nil"/>
              <w:bottom w:val="nil"/>
              <w:right w:val="nil"/>
            </w:tcBorders>
          </w:tcPr>
          <w:p w:rsidR="000F10C0" w:rsidRPr="00155E00" w:rsidRDefault="008A362C">
            <w:pPr>
              <w:tabs>
                <w:tab w:val="center" w:pos="488"/>
                <w:tab w:val="center" w:pos="980"/>
                <w:tab w:val="center" w:pos="1620"/>
                <w:tab w:val="center" w:pos="2600"/>
                <w:tab w:val="center" w:pos="3588"/>
                <w:tab w:val="center" w:pos="4396"/>
              </w:tabs>
              <w:spacing w:after="0" w:line="259" w:lineRule="auto"/>
              <w:ind w:left="0"/>
              <w:jc w:val="left"/>
            </w:pPr>
            <w:r w:rsidRPr="00155E00">
              <w:rPr>
                <w:rFonts w:eastAsia="Calibri"/>
                <w:sz w:val="22"/>
              </w:rPr>
              <w:tab/>
            </w:r>
            <w:r w:rsidRPr="00155E00">
              <w:t xml:space="preserve">Одним </w:t>
            </w:r>
            <w:r w:rsidRPr="00155E00">
              <w:tab/>
              <w:t xml:space="preserve">из </w:t>
            </w:r>
            <w:r w:rsidRPr="00155E00">
              <w:tab/>
              <w:t xml:space="preserve">важнейших </w:t>
            </w:r>
            <w:r w:rsidRPr="00155E00">
              <w:tab/>
              <w:t xml:space="preserve">направлений </w:t>
            </w:r>
            <w:r w:rsidRPr="00155E00">
              <w:tab/>
              <w:t xml:space="preserve">внеурочной </w:t>
            </w:r>
            <w:r w:rsidRPr="00155E00">
              <w:tab/>
              <w:t xml:space="preserve">работы </w:t>
            </w:r>
          </w:p>
        </w:tc>
        <w:tc>
          <w:tcPr>
            <w:tcW w:w="1811" w:type="dxa"/>
            <w:tcBorders>
              <w:top w:val="nil"/>
              <w:left w:val="nil"/>
              <w:bottom w:val="nil"/>
              <w:right w:val="nil"/>
            </w:tcBorders>
          </w:tcPr>
          <w:p w:rsidR="000F10C0" w:rsidRPr="00155E00" w:rsidRDefault="008A362C">
            <w:pPr>
              <w:tabs>
                <w:tab w:val="center" w:pos="712"/>
                <w:tab w:val="right" w:pos="1811"/>
              </w:tabs>
              <w:spacing w:after="0" w:line="259" w:lineRule="auto"/>
              <w:ind w:left="0"/>
              <w:jc w:val="left"/>
            </w:pPr>
            <w:r w:rsidRPr="00155E00">
              <w:t xml:space="preserve">по </w:t>
            </w:r>
            <w:r w:rsidRPr="00155E00">
              <w:tab/>
              <w:t xml:space="preserve">предмету </w:t>
            </w:r>
            <w:r w:rsidRPr="00155E00">
              <w:tab/>
              <w:t xml:space="preserve">является </w:t>
            </w:r>
          </w:p>
        </w:tc>
      </w:tr>
      <w:tr w:rsidR="000F10C0" w:rsidRPr="00155E00">
        <w:trPr>
          <w:trHeight w:val="172"/>
        </w:trPr>
        <w:tc>
          <w:tcPr>
            <w:tcW w:w="4769" w:type="dxa"/>
            <w:tcBorders>
              <w:top w:val="nil"/>
              <w:left w:val="nil"/>
              <w:bottom w:val="nil"/>
              <w:right w:val="nil"/>
            </w:tcBorders>
          </w:tcPr>
          <w:p w:rsidR="000F10C0" w:rsidRPr="00155E00" w:rsidRDefault="008A362C">
            <w:pPr>
              <w:tabs>
                <w:tab w:val="center" w:pos="1032"/>
                <w:tab w:val="center" w:pos="1730"/>
                <w:tab w:val="center" w:pos="2469"/>
                <w:tab w:val="center" w:pos="3037"/>
                <w:tab w:val="center" w:pos="3615"/>
                <w:tab w:val="center" w:pos="4289"/>
              </w:tabs>
              <w:spacing w:after="0" w:line="259" w:lineRule="auto"/>
              <w:ind w:left="0"/>
              <w:jc w:val="left"/>
            </w:pPr>
            <w:r w:rsidRPr="00155E00">
              <w:t xml:space="preserve">подготовка </w:t>
            </w:r>
            <w:r w:rsidRPr="00155E00">
              <w:tab/>
              <w:t xml:space="preserve">к </w:t>
            </w:r>
            <w:r w:rsidRPr="00155E00">
              <w:tab/>
              <w:t xml:space="preserve">олимпиадам </w:t>
            </w:r>
            <w:r w:rsidRPr="00155E00">
              <w:tab/>
              <w:t xml:space="preserve">по </w:t>
            </w:r>
            <w:r w:rsidRPr="00155E00">
              <w:tab/>
              <w:t xml:space="preserve">химии. </w:t>
            </w:r>
            <w:r w:rsidRPr="00155E00">
              <w:tab/>
              <w:t xml:space="preserve">На </w:t>
            </w:r>
            <w:r w:rsidRPr="00155E00">
              <w:tab/>
              <w:t xml:space="preserve">заседании </w:t>
            </w:r>
          </w:p>
        </w:tc>
        <w:tc>
          <w:tcPr>
            <w:tcW w:w="1811" w:type="dxa"/>
            <w:tcBorders>
              <w:top w:val="nil"/>
              <w:left w:val="nil"/>
              <w:bottom w:val="nil"/>
              <w:right w:val="nil"/>
            </w:tcBorders>
          </w:tcPr>
          <w:p w:rsidR="000F10C0" w:rsidRPr="00155E00" w:rsidRDefault="008A362C">
            <w:pPr>
              <w:tabs>
                <w:tab w:val="right" w:pos="1811"/>
              </w:tabs>
              <w:spacing w:after="0" w:line="259" w:lineRule="auto"/>
              <w:ind w:left="0"/>
              <w:jc w:val="left"/>
            </w:pPr>
            <w:r w:rsidRPr="00155E00">
              <w:t xml:space="preserve">районных </w:t>
            </w:r>
            <w:r w:rsidRPr="00155E00">
              <w:tab/>
              <w:t xml:space="preserve">(городских) </w:t>
            </w:r>
          </w:p>
        </w:tc>
      </w:tr>
    </w:tbl>
    <w:p w:rsidR="000F10C0" w:rsidRPr="00155E00" w:rsidRDefault="008A362C">
      <w:pPr>
        <w:ind w:left="15" w:right="285"/>
      </w:pPr>
      <w:r w:rsidRPr="00155E00">
        <w:t>методических объединений учителей химии следует проанализировать результаты школьного и муниципального этапов Всероссийской (9, 10 и 11 классы) и областной (7 и 8 класс) олимпиад школьников по химии, сравнить программу подготовки учащихся к олимпиаде в образовательных организациях с содержанием программы</w:t>
      </w:r>
    </w:p>
    <w:p w:rsidR="000F10C0" w:rsidRPr="00155E00" w:rsidRDefault="008A362C">
      <w:pPr>
        <w:ind w:left="264" w:right="14"/>
      </w:pPr>
      <w:r w:rsidRPr="00155E00">
        <w:t>Всероссийской олимпиады школьников по химии, организовать обмен опытом по проведению школьного этапа олимпиады и подготовке учащихся к участию в муниципальном этапе. Подготовка к региональным (областным) олимпиадам по химии должна проводиться в системе, начиная с 8 (7) класса. Необходимо задействовать внеурочные формы работы (НОУ, кружковая работа, предметные экскурсии, предметные недели, летние школы, творческие практикумы, контакты с вузами Челябинской области и др.).</w:t>
      </w:r>
    </w:p>
    <w:p w:rsidR="000F10C0" w:rsidRPr="00155E00" w:rsidRDefault="008A362C">
      <w:pPr>
        <w:spacing w:after="415"/>
        <w:ind w:left="264" w:right="14" w:firstLine="278"/>
      </w:pPr>
      <w:r w:rsidRPr="00155E00">
        <w:t>В целях обеспечения индивидуальных потребностей обучающихся с ограниченными возможностями здоровья федеральными государственными образовательными стандартами предусмотрена внеурочная деятельность обучающихся с ограниченными возможностями здоровья. Организационными механизмами реализации внеурочной деятельности является часть учебного плана, формируемая участниками образовательных отношений, и программа внеурочной деятельности как рекомендуемый структурный компонент содержательного раздела адаптированной основной общеобразовательной программы образовательной организации.</w:t>
      </w:r>
    </w:p>
    <w:p w:rsidR="000F10C0" w:rsidRPr="00155E00" w:rsidRDefault="008A362C">
      <w:pPr>
        <w:spacing w:after="9" w:line="269" w:lineRule="auto"/>
        <w:ind w:left="1032" w:right="11" w:hanging="10"/>
      </w:pPr>
      <w:r w:rsidRPr="00155E00">
        <w:rPr>
          <w:b/>
        </w:rPr>
        <w:t>7. ИНФОРМАЦИОННЫЕ РЕСУРСЫ, ОБЕСПЕЧИВАЮЩИЕ</w:t>
      </w:r>
      <w:r w:rsidRPr="00155E00">
        <w:t xml:space="preserve"> </w:t>
      </w:r>
    </w:p>
    <w:p w:rsidR="000F10C0" w:rsidRPr="00155E00" w:rsidRDefault="008A362C">
      <w:pPr>
        <w:spacing w:after="9" w:line="269" w:lineRule="auto"/>
        <w:ind w:left="954" w:right="11" w:hanging="10"/>
      </w:pPr>
      <w:r w:rsidRPr="00155E00">
        <w:rPr>
          <w:b/>
        </w:rPr>
        <w:t xml:space="preserve">МЕТОДИЧЕСКОЕ СОПРОВОЖДЕНИЕ </w:t>
      </w:r>
      <w:proofErr w:type="gramStart"/>
      <w:r w:rsidRPr="00155E00">
        <w:rPr>
          <w:b/>
        </w:rPr>
        <w:t>ОБРАЗОВАТЕЛЬНОЙ</w:t>
      </w:r>
      <w:proofErr w:type="gramEnd"/>
      <w:r w:rsidRPr="00155E00">
        <w:t xml:space="preserve"> </w:t>
      </w:r>
    </w:p>
    <w:p w:rsidR="000F10C0" w:rsidRPr="00155E00" w:rsidRDefault="008A362C">
      <w:pPr>
        <w:spacing w:after="50" w:line="269" w:lineRule="auto"/>
        <w:ind w:left="1650" w:right="11" w:hanging="10"/>
      </w:pPr>
      <w:r w:rsidRPr="00155E00">
        <w:rPr>
          <w:b/>
        </w:rPr>
        <w:t>ДЕЯТЕЛЬНОСТИ ПО ПРЕДМЕТУ «ХИМИЯ»</w:t>
      </w:r>
    </w:p>
    <w:p w:rsidR="000F10C0" w:rsidRPr="00155E00" w:rsidRDefault="008A362C">
      <w:pPr>
        <w:spacing w:after="0" w:line="259" w:lineRule="auto"/>
        <w:ind w:left="0" w:right="184"/>
        <w:jc w:val="right"/>
      </w:pPr>
      <w:r w:rsidRPr="00155E00">
        <w:rPr>
          <w:rFonts w:eastAsia="Batang"/>
          <w:sz w:val="19"/>
        </w:rPr>
        <w:t>|</w:t>
      </w:r>
    </w:p>
    <w:p w:rsidR="000F10C0" w:rsidRPr="00155E00" w:rsidRDefault="008A362C">
      <w:pPr>
        <w:ind w:left="542" w:right="791"/>
      </w:pPr>
      <w:r w:rsidRPr="00155E00">
        <w:t xml:space="preserve">- информационно-консультационный портал ФЦПРО </w:t>
      </w:r>
      <w:hyperlink r:id="rId65">
        <w:r w:rsidRPr="00155E00">
          <w:t>http://ikt.ipk74.ru</w:t>
        </w:r>
      </w:hyperlink>
      <w:r w:rsidRPr="00155E00">
        <w:t xml:space="preserve"> - центр методической и технической поддержки внедрения ИКТ </w:t>
      </w:r>
    </w:p>
    <w:p w:rsidR="000F10C0" w:rsidRPr="00155E00" w:rsidRDefault="008A362C">
      <w:pPr>
        <w:spacing w:after="5" w:line="289" w:lineRule="auto"/>
        <w:ind w:left="548" w:right="609" w:hanging="280"/>
        <w:jc w:val="left"/>
      </w:pPr>
      <w:r w:rsidRPr="00155E00">
        <w:t xml:space="preserve">в деятельность ОУ и обеспечения доступа к образовательным услугам и сервисам </w:t>
      </w:r>
      <w:hyperlink r:id="rId66">
        <w:r w:rsidRPr="00155E00">
          <w:t xml:space="preserve">http://vvvvvv.fipi.ru </w:t>
        </w:r>
      </w:hyperlink>
      <w:r w:rsidRPr="00155E00">
        <w:t xml:space="preserve">- федеральный институт педагогических измерений </w:t>
      </w:r>
      <w:proofErr w:type="spellStart"/>
      <w:r w:rsidRPr="00155E00">
        <w:t>wvvvv.ege.edu.ru</w:t>
      </w:r>
      <w:proofErr w:type="spellEnd"/>
      <w:r w:rsidRPr="00155E00">
        <w:t xml:space="preserve"> - официальный информационный портал ЕГЭ </w:t>
      </w:r>
      <w:hyperlink r:id="rId67">
        <w:r w:rsidRPr="00155E00">
          <w:t>http://school-coIlection.edu.ru</w:t>
        </w:r>
      </w:hyperlink>
      <w:r w:rsidRPr="00155E00">
        <w:t xml:space="preserve"> - единая коллекция цифровых образовательных </w:t>
      </w:r>
    </w:p>
    <w:p w:rsidR="000F10C0" w:rsidRPr="00155E00" w:rsidRDefault="008A362C">
      <w:pPr>
        <w:spacing w:after="5" w:line="289" w:lineRule="auto"/>
        <w:ind w:left="548" w:right="1050" w:hanging="280"/>
        <w:jc w:val="left"/>
      </w:pPr>
      <w:r w:rsidRPr="00155E00">
        <w:t xml:space="preserve">ресурсов </w:t>
      </w:r>
      <w:hyperlink r:id="rId68">
        <w:r w:rsidRPr="00155E00">
          <w:t>http://en.edu.ru</w:t>
        </w:r>
      </w:hyperlink>
      <w:r w:rsidRPr="00155E00">
        <w:t xml:space="preserve"> - естественнонаучный образовательный портал </w:t>
      </w:r>
      <w:hyperlink r:id="rId69">
        <w:r w:rsidRPr="00155E00">
          <w:t>http://www.openclass.ru</w:t>
        </w:r>
      </w:hyperlink>
      <w:r w:rsidRPr="00155E00">
        <w:t xml:space="preserve"> - «Открытый класс» сетевые образовательные </w:t>
      </w:r>
      <w:r w:rsidRPr="00155E00">
        <w:lastRenderedPageBreak/>
        <w:t xml:space="preserve">сообщества </w:t>
      </w:r>
      <w:hyperlink r:id="rId70">
        <w:r w:rsidRPr="00155E00">
          <w:t>http://www.researcher.ru</w:t>
        </w:r>
      </w:hyperlink>
      <w:r w:rsidRPr="00155E00">
        <w:t xml:space="preserve"> — Интернет-портал «Исследовательская деятельность </w:t>
      </w:r>
    </w:p>
    <w:p w:rsidR="000F10C0" w:rsidRPr="00155E00" w:rsidRDefault="008A362C">
      <w:pPr>
        <w:ind w:left="268" w:right="14"/>
      </w:pPr>
      <w:r w:rsidRPr="00155E00">
        <w:t>школьников»</w:t>
      </w:r>
    </w:p>
    <w:p w:rsidR="000F10C0" w:rsidRPr="00155E00" w:rsidRDefault="00F40089">
      <w:pPr>
        <w:ind w:left="536" w:right="14"/>
      </w:pPr>
      <w:hyperlink r:id="rId71">
        <w:r w:rsidR="008A362C" w:rsidRPr="00155E00">
          <w:t>http://www.it-n.ru/</w:t>
        </w:r>
      </w:hyperlink>
      <w:r w:rsidR="008A362C" w:rsidRPr="00155E00">
        <w:t xml:space="preserve"> - сеть творческих учителей </w:t>
      </w:r>
    </w:p>
    <w:p w:rsidR="000F10C0" w:rsidRPr="00155E00" w:rsidRDefault="00F40089">
      <w:pPr>
        <w:ind w:left="542" w:right="1305"/>
      </w:pPr>
      <w:hyperlink r:id="rId72">
        <w:r w:rsidR="008A362C" w:rsidRPr="00155E00">
          <w:t xml:space="preserve">http://lseptember.ru/- </w:t>
        </w:r>
      </w:hyperlink>
      <w:r w:rsidR="008A362C" w:rsidRPr="00155E00">
        <w:t xml:space="preserve">издательство «Первое сентября» </w:t>
      </w:r>
      <w:hyperlink r:id="rId73">
        <w:r w:rsidR="008A362C" w:rsidRPr="00155E00">
          <w:t>http://www.profile-edu.ru</w:t>
        </w:r>
      </w:hyperlink>
      <w:r w:rsidR="008A362C" w:rsidRPr="00155E00">
        <w:t xml:space="preserve"> - сайт профильного обучения</w:t>
      </w:r>
    </w:p>
    <w:p w:rsidR="000F10C0" w:rsidRPr="00155E00" w:rsidRDefault="008A362C">
      <w:pPr>
        <w:tabs>
          <w:tab w:val="center" w:pos="2621"/>
          <w:tab w:val="right" w:pos="6835"/>
        </w:tabs>
        <w:ind w:left="0"/>
        <w:jc w:val="left"/>
      </w:pPr>
      <w:r w:rsidRPr="00155E00">
        <w:rPr>
          <w:rFonts w:eastAsia="Calibri"/>
          <w:sz w:val="22"/>
        </w:rPr>
        <w:tab/>
      </w:r>
      <w:hyperlink r:id="rId74">
        <w:r w:rsidRPr="00155E00">
          <w:t>http://festival.</w:t>
        </w:r>
      </w:hyperlink>
      <w:r w:rsidRPr="00155E00">
        <w:t xml:space="preserve"> </w:t>
      </w:r>
      <w:proofErr w:type="spellStart"/>
      <w:r w:rsidRPr="00155E00">
        <w:t>lseptember.ru</w:t>
      </w:r>
      <w:proofErr w:type="spellEnd"/>
      <w:r w:rsidRPr="00155E00">
        <w:t>/</w:t>
      </w:r>
      <w:proofErr w:type="spellStart"/>
      <w:r w:rsidRPr="00155E00">
        <w:t>mathematics</w:t>
      </w:r>
      <w:proofErr w:type="spellEnd"/>
      <w:r w:rsidRPr="00155E00">
        <w:t xml:space="preserve">/ - педагогический форум: </w:t>
      </w:r>
      <w:r w:rsidRPr="00155E00">
        <w:tab/>
        <w:t>Фестиваль</w:t>
      </w:r>
    </w:p>
    <w:p w:rsidR="000F10C0" w:rsidRPr="00155E00" w:rsidRDefault="008A362C">
      <w:pPr>
        <w:spacing w:after="5" w:line="289" w:lineRule="auto"/>
        <w:ind w:left="548" w:right="1966" w:hanging="280"/>
        <w:jc w:val="left"/>
      </w:pPr>
      <w:r w:rsidRPr="00155E00">
        <w:t xml:space="preserve">педагогических идей «Открытый урок» </w:t>
      </w:r>
      <w:hyperlink r:id="rId75">
        <w:r w:rsidRPr="00155E00">
          <w:t xml:space="preserve">http://www.prosv.ru </w:t>
        </w:r>
      </w:hyperlink>
      <w:r w:rsidRPr="00155E00">
        <w:t xml:space="preserve">- сайт издательства «Просвещение» </w:t>
      </w:r>
      <w:hyperlink r:id="rId76">
        <w:r w:rsidRPr="00155E00">
          <w:t>http://www.vgf.ru/</w:t>
        </w:r>
      </w:hyperlink>
      <w:r w:rsidRPr="00155E00">
        <w:t xml:space="preserve"> - сайт Издательского центра «ВЕНТАНА-ГРАФ» </w:t>
      </w:r>
      <w:hyperlink r:id="rId77">
        <w:r w:rsidRPr="00155E00">
          <w:t>http://www.drofa.ru/</w:t>
        </w:r>
      </w:hyperlink>
      <w:r w:rsidRPr="00155E00">
        <w:t xml:space="preserve"> - сайт издательства «ДРОФА» </w:t>
      </w:r>
    </w:p>
    <w:p w:rsidR="000F10C0" w:rsidRPr="00155E00" w:rsidRDefault="00F40089">
      <w:pPr>
        <w:ind w:left="536" w:right="14"/>
      </w:pPr>
      <w:hyperlink r:id="rId78">
        <w:r w:rsidR="008A362C" w:rsidRPr="00155E00">
          <w:t>http://www.astrel-spb.ru/</w:t>
        </w:r>
      </w:hyperlink>
      <w:r w:rsidR="008A362C" w:rsidRPr="00155E00">
        <w:t xml:space="preserve"> - сайт издательства «</w:t>
      </w:r>
      <w:proofErr w:type="spellStart"/>
      <w:r w:rsidR="008A362C" w:rsidRPr="00155E00">
        <w:t>Астрель</w:t>
      </w:r>
      <w:proofErr w:type="spellEnd"/>
      <w:r w:rsidR="008A362C" w:rsidRPr="00155E00">
        <w:t xml:space="preserve">» </w:t>
      </w:r>
    </w:p>
    <w:p w:rsidR="000F10C0" w:rsidRPr="00155E00" w:rsidRDefault="00F40089">
      <w:pPr>
        <w:ind w:left="542" w:right="14"/>
      </w:pPr>
      <w:hyperlink r:id="rId79">
        <w:r w:rsidR="008A362C" w:rsidRPr="00155E00">
          <w:t>http://www.mnemozina.ru/</w:t>
        </w:r>
      </w:hyperlink>
      <w:r w:rsidR="008A362C" w:rsidRPr="00155E00">
        <w:t xml:space="preserve"> - сайт ИОЦ «Мнемозина»</w:t>
      </w:r>
    </w:p>
    <w:p w:rsidR="000F10C0" w:rsidRPr="00155E00" w:rsidRDefault="008A362C">
      <w:pPr>
        <w:tabs>
          <w:tab w:val="center" w:pos="1983"/>
          <w:tab w:val="center" w:pos="3794"/>
          <w:tab w:val="center" w:pos="4295"/>
          <w:tab w:val="center" w:pos="5203"/>
          <w:tab w:val="right" w:pos="6835"/>
        </w:tabs>
        <w:ind w:left="0"/>
        <w:jc w:val="left"/>
      </w:pPr>
      <w:r w:rsidRPr="00155E00">
        <w:rPr>
          <w:rFonts w:eastAsia="Calibri"/>
          <w:sz w:val="22"/>
        </w:rPr>
        <w:tab/>
      </w:r>
      <w:hyperlink r:id="rId80">
        <w:r w:rsidRPr="00155E00">
          <w:t>http://main-school.umk-garmoniya.ru/index.php</w:t>
        </w:r>
      </w:hyperlink>
      <w:r w:rsidRPr="00155E00">
        <w:t xml:space="preserve"> </w:t>
      </w:r>
      <w:r w:rsidRPr="00155E00">
        <w:tab/>
        <w:t xml:space="preserve">- </w:t>
      </w:r>
      <w:r w:rsidRPr="00155E00">
        <w:tab/>
        <w:t xml:space="preserve">сайт </w:t>
      </w:r>
      <w:r w:rsidRPr="00155E00">
        <w:tab/>
        <w:t xml:space="preserve">Издательство </w:t>
      </w:r>
      <w:r w:rsidRPr="00155E00">
        <w:tab/>
        <w:t xml:space="preserve">«Ассоциация </w:t>
      </w:r>
    </w:p>
    <w:p w:rsidR="000F10C0" w:rsidRPr="00155E00" w:rsidRDefault="008A362C">
      <w:pPr>
        <w:ind w:left="264" w:right="14"/>
      </w:pPr>
      <w:r w:rsidRPr="00155E00">
        <w:t>XXI век»</w:t>
      </w:r>
    </w:p>
    <w:p w:rsidR="000F10C0" w:rsidRPr="00155E00" w:rsidRDefault="008A362C">
      <w:pPr>
        <w:spacing w:after="5" w:line="289" w:lineRule="auto"/>
        <w:ind w:left="536" w:right="999"/>
        <w:jc w:val="left"/>
      </w:pPr>
      <w:r w:rsidRPr="00155E00">
        <w:t>1Шр://</w:t>
      </w:r>
      <w:proofErr w:type="spellStart"/>
      <w:r w:rsidRPr="00155E00">
        <w:t>русское-слово</w:t>
      </w:r>
      <w:proofErr w:type="gramStart"/>
      <w:r w:rsidRPr="00155E00">
        <w:t>.р</w:t>
      </w:r>
      <w:proofErr w:type="gramEnd"/>
      <w:r w:rsidRPr="00155E00">
        <w:t>ф</w:t>
      </w:r>
      <w:proofErr w:type="spellEnd"/>
      <w:r w:rsidRPr="00155E00">
        <w:t xml:space="preserve">/ - сайт издательства Русское слово </w:t>
      </w:r>
      <w:hyperlink r:id="rId81">
        <w:r w:rsidRPr="00155E00">
          <w:t>http://uztest.ru</w:t>
        </w:r>
      </w:hyperlink>
      <w:r w:rsidRPr="00155E00">
        <w:t xml:space="preserve"> и </w:t>
      </w:r>
      <w:hyperlink r:id="rId82">
        <w:r w:rsidRPr="00155E00">
          <w:t xml:space="preserve">http://mathtest.ru </w:t>
        </w:r>
      </w:hyperlink>
      <w:r w:rsidRPr="00155E00">
        <w:t xml:space="preserve">- сайты в помощь учителю (содержат базу тестов) </w:t>
      </w:r>
      <w:hyperlink r:id="rId83">
        <w:r w:rsidRPr="00155E00">
          <w:t>http://vvwvv.chein.msu.su/rus/vveldept.htm</w:t>
        </w:r>
      </w:hyperlink>
      <w:r w:rsidRPr="00155E00">
        <w:t xml:space="preserve">! - сайт химического факультета МГУ </w:t>
      </w:r>
    </w:p>
    <w:p w:rsidR="000F10C0" w:rsidRPr="00155E00" w:rsidRDefault="008A362C">
      <w:pPr>
        <w:ind w:left="283" w:right="1374" w:hanging="268"/>
      </w:pPr>
      <w:r w:rsidRPr="00155E00">
        <w:t xml:space="preserve">г. Москва («Школа Юного Химика») </w:t>
      </w:r>
      <w:hyperlink r:id="rId84">
        <w:r w:rsidRPr="00155E00">
          <w:t>http://www.chem.msu.su/rus/oIimp/</w:t>
        </w:r>
      </w:hyperlink>
      <w:r w:rsidRPr="00155E00">
        <w:t xml:space="preserve"> - Дистанционная подготовка к </w:t>
      </w:r>
      <w:proofErr w:type="gramStart"/>
      <w:r w:rsidRPr="00155E00">
        <w:t>Всероссийской</w:t>
      </w:r>
      <w:proofErr w:type="gramEnd"/>
      <w:r w:rsidRPr="00155E00">
        <w:t xml:space="preserve"> </w:t>
      </w:r>
    </w:p>
    <w:p w:rsidR="000F10C0" w:rsidRPr="00155E00" w:rsidRDefault="008A362C">
      <w:pPr>
        <w:ind w:left="289" w:right="1917" w:hanging="274"/>
      </w:pPr>
      <w:r w:rsidRPr="00155E00">
        <w:t xml:space="preserve">олимпиаде школьников по химии </w:t>
      </w:r>
      <w:hyperlink r:id="rId85">
        <w:r w:rsidRPr="00155E00">
          <w:t>http://www.rosolymp.ru/</w:t>
        </w:r>
      </w:hyperlink>
      <w:r w:rsidRPr="00155E00">
        <w:t xml:space="preserve"> - Официальный сайт Всероссийской олимпиады </w:t>
      </w:r>
    </w:p>
    <w:p w:rsidR="000F10C0" w:rsidRPr="00155E00" w:rsidRDefault="008A362C">
      <w:pPr>
        <w:ind w:left="283" w:right="2246" w:hanging="268"/>
      </w:pPr>
      <w:r w:rsidRPr="00155E00">
        <w:t xml:space="preserve">школьников </w:t>
      </w:r>
      <w:hyperlink r:id="rId86">
        <w:r w:rsidRPr="00155E00">
          <w:t>http://chemolymp.narod.ru/</w:t>
        </w:r>
      </w:hyperlink>
      <w:r w:rsidRPr="00155E00">
        <w:t xml:space="preserve"> - Сайт предметной олимпиады по химии </w:t>
      </w:r>
    </w:p>
    <w:p w:rsidR="000F10C0" w:rsidRPr="00155E00" w:rsidRDefault="008A362C">
      <w:pPr>
        <w:ind w:left="283" w:right="1170" w:hanging="268"/>
      </w:pPr>
      <w:r w:rsidRPr="00155E00">
        <w:t>Многопредметной олимпиады Г</w:t>
      </w:r>
      <w:proofErr w:type="gramStart"/>
      <w:r w:rsidRPr="00155E00">
        <w:t>1</w:t>
      </w:r>
      <w:proofErr w:type="gramEnd"/>
      <w:r w:rsidRPr="00155E00">
        <w:t xml:space="preserve"> ГУ «Юные таланты» </w:t>
      </w:r>
      <w:hyperlink r:id="rId87">
        <w:r w:rsidRPr="00155E00">
          <w:t>http://oIympiads.mccme.ru/turlom/</w:t>
        </w:r>
      </w:hyperlink>
      <w:r w:rsidRPr="00155E00">
        <w:t xml:space="preserve"> - Турнир имени М. В. Ломоносова для </w:t>
      </w:r>
    </w:p>
    <w:p w:rsidR="000F10C0" w:rsidRPr="00155E00" w:rsidRDefault="008A362C">
      <w:pPr>
        <w:ind w:left="293" w:right="1372" w:hanging="278"/>
      </w:pPr>
      <w:r w:rsidRPr="00155E00">
        <w:t xml:space="preserve">одаренных детей </w:t>
      </w:r>
      <w:hyperlink r:id="rId88">
        <w:r w:rsidRPr="00155E00">
          <w:t>http://www.nanometer.ru/</w:t>
        </w:r>
      </w:hyperlink>
      <w:r w:rsidRPr="00155E00">
        <w:t xml:space="preserve"> - Всероссийский интеллектуальный форум - олимпиада </w:t>
      </w:r>
    </w:p>
    <w:p w:rsidR="000F10C0" w:rsidRPr="00155E00" w:rsidRDefault="008A362C">
      <w:pPr>
        <w:ind w:left="279" w:right="1310" w:hanging="264"/>
      </w:pPr>
      <w:r w:rsidRPr="00155E00">
        <w:t xml:space="preserve">по </w:t>
      </w:r>
      <w:proofErr w:type="spellStart"/>
      <w:r w:rsidRPr="00155E00">
        <w:t>нанотехнологиям</w:t>
      </w:r>
      <w:proofErr w:type="spellEnd"/>
      <w:r w:rsidRPr="00155E00">
        <w:t xml:space="preserve"> </w:t>
      </w:r>
      <w:hyperlink r:id="rId89">
        <w:r w:rsidRPr="00155E00">
          <w:t>http://okrug.herzen.spb.ru/olimp-Творческие</w:t>
        </w:r>
      </w:hyperlink>
      <w:r w:rsidRPr="00155E00">
        <w:t xml:space="preserve"> материалы и конкурсы </w:t>
      </w:r>
      <w:proofErr w:type="spellStart"/>
      <w:r w:rsidRPr="00155E00">
        <w:t>Герценовского</w:t>
      </w:r>
      <w:proofErr w:type="spellEnd"/>
      <w:r w:rsidRPr="00155E00">
        <w:t xml:space="preserve"> </w:t>
      </w:r>
    </w:p>
    <w:p w:rsidR="000F10C0" w:rsidRPr="00155E00" w:rsidRDefault="008A362C">
      <w:pPr>
        <w:ind w:left="293" w:right="1721" w:hanging="278"/>
      </w:pPr>
      <w:r w:rsidRPr="00155E00">
        <w:t xml:space="preserve">университета г. Санкт-Петербург </w:t>
      </w:r>
      <w:hyperlink r:id="rId90">
        <w:r w:rsidRPr="00155E00">
          <w:t>http://www.step-into-the-future.ru/</w:t>
        </w:r>
      </w:hyperlink>
      <w:r w:rsidRPr="00155E00">
        <w:t xml:space="preserve"> - Программа для одаренных детей «Шаг </w:t>
      </w:r>
      <w:proofErr w:type="gramStart"/>
      <w:r w:rsidRPr="00155E00">
        <w:t>в</w:t>
      </w:r>
      <w:proofErr w:type="gramEnd"/>
      <w:r w:rsidRPr="00155E00">
        <w:t xml:space="preserve"> </w:t>
      </w:r>
    </w:p>
    <w:p w:rsidR="000F10C0" w:rsidRPr="00155E00" w:rsidRDefault="008A362C">
      <w:pPr>
        <w:ind w:left="289" w:right="2456" w:hanging="274"/>
      </w:pPr>
      <w:r w:rsidRPr="00155E00">
        <w:t xml:space="preserve">будущее» </w:t>
      </w:r>
      <w:hyperlink r:id="rId91">
        <w:r w:rsidRPr="00155E00">
          <w:t>http://future4you.ru/</w:t>
        </w:r>
      </w:hyperlink>
      <w:r w:rsidRPr="00155E00">
        <w:t xml:space="preserve"> - Национальная образовательная программа </w:t>
      </w:r>
    </w:p>
    <w:p w:rsidR="000F10C0" w:rsidRPr="00155E00" w:rsidRDefault="008A362C">
      <w:pPr>
        <w:ind w:left="289" w:right="2162" w:hanging="274"/>
      </w:pPr>
      <w:r w:rsidRPr="00155E00">
        <w:t xml:space="preserve">«Интеллектуально-творческий потенциал России» </w:t>
      </w:r>
      <w:hyperlink r:id="rId92">
        <w:r w:rsidRPr="00155E00">
          <w:t>http://www.bfnm.ru</w:t>
        </w:r>
      </w:hyperlink>
      <w:r w:rsidRPr="00155E00">
        <w:t xml:space="preserve"> - Конкурс исследовательских работ школьников, </w:t>
      </w:r>
    </w:p>
    <w:p w:rsidR="000F10C0" w:rsidRPr="00155E00" w:rsidRDefault="008A362C">
      <w:pPr>
        <w:ind w:left="279" w:right="14" w:hanging="264"/>
      </w:pPr>
      <w:proofErr w:type="gramStart"/>
      <w:r w:rsidRPr="00155E00">
        <w:t>проводящийся</w:t>
      </w:r>
      <w:proofErr w:type="gramEnd"/>
      <w:r w:rsidRPr="00155E00">
        <w:t xml:space="preserve"> Благотворительным Фондом наследия Д. И. Менделеева (г. Москва) </w:t>
      </w:r>
      <w:hyperlink r:id="rId93">
        <w:r w:rsidRPr="00155E00">
          <w:t>http://www.eco-konkurs.ru</w:t>
        </w:r>
      </w:hyperlink>
      <w:r w:rsidRPr="00155E00">
        <w:t xml:space="preserve"> - Конкуре исследовательских работ школьников </w:t>
      </w:r>
    </w:p>
    <w:p w:rsidR="000F10C0" w:rsidRPr="00155E00" w:rsidRDefault="008A362C">
      <w:pPr>
        <w:ind w:left="291" w:right="1548" w:hanging="276"/>
      </w:pPr>
      <w:r w:rsidRPr="00155E00">
        <w:t xml:space="preserve">«Инструментальные исследования» (г. Санкт-Петербург) </w:t>
      </w:r>
      <w:hyperlink r:id="rId94">
        <w:r w:rsidRPr="00155E00">
          <w:t>http://vernadsky.info/</w:t>
        </w:r>
      </w:hyperlink>
      <w:r w:rsidRPr="00155E00">
        <w:t xml:space="preserve"> - Всероссийский конкурс </w:t>
      </w:r>
      <w:proofErr w:type="gramStart"/>
      <w:r w:rsidRPr="00155E00">
        <w:t>юношеских</w:t>
      </w:r>
      <w:proofErr w:type="gramEnd"/>
      <w:r w:rsidRPr="00155E00">
        <w:t xml:space="preserve"> исследовательских </w:t>
      </w:r>
    </w:p>
    <w:p w:rsidR="000F10C0" w:rsidRPr="00155E00" w:rsidRDefault="008A362C">
      <w:pPr>
        <w:spacing w:after="4063"/>
        <w:ind w:left="15" w:right="14"/>
      </w:pPr>
      <w:r w:rsidRPr="00155E00">
        <w:t>работ им. В. И. Вернадского.</w:t>
      </w:r>
    </w:p>
    <w:p w:rsidR="000F10C0" w:rsidRPr="00155E00" w:rsidRDefault="000F10C0">
      <w:pPr>
        <w:sectPr w:rsidR="000F10C0" w:rsidRPr="00155E00">
          <w:footerReference w:type="even" r:id="rId95"/>
          <w:footerReference w:type="default" r:id="rId96"/>
          <w:footerReference w:type="first" r:id="rId97"/>
          <w:pgSz w:w="8391" w:h="11906"/>
          <w:pgMar w:top="1034" w:right="644" w:bottom="1135" w:left="912" w:header="720" w:footer="854" w:gutter="0"/>
          <w:cols w:space="720"/>
        </w:sectPr>
      </w:pPr>
    </w:p>
    <w:p w:rsidR="000F10C0" w:rsidRPr="00155E00" w:rsidRDefault="008A362C">
      <w:pPr>
        <w:spacing w:after="21" w:line="259" w:lineRule="auto"/>
        <w:ind w:left="10" w:right="-1" w:hanging="10"/>
        <w:jc w:val="right"/>
      </w:pPr>
      <w:r w:rsidRPr="00155E00">
        <w:lastRenderedPageBreak/>
        <w:t>Приложение</w:t>
      </w:r>
    </w:p>
    <w:p w:rsidR="000F10C0" w:rsidRPr="00155E00" w:rsidRDefault="008A362C">
      <w:pPr>
        <w:spacing w:after="9" w:line="269" w:lineRule="auto"/>
        <w:ind w:left="510" w:right="11" w:firstLine="194"/>
      </w:pPr>
      <w:r w:rsidRPr="00155E00">
        <w:rPr>
          <w:b/>
        </w:rPr>
        <w:t>Федеральный перечень учебников, рекомендованных к использованию при реализации, имеющих государственную</w:t>
      </w:r>
      <w:r w:rsidRPr="00155E00">
        <w:t xml:space="preserve"> </w:t>
      </w:r>
      <w:r w:rsidRPr="00155E00">
        <w:rPr>
          <w:b/>
        </w:rPr>
        <w:t>аккредитацию основных образовательных программ начального общего, основного общего, среднего общего образования</w:t>
      </w:r>
      <w:r w:rsidRPr="00155E00">
        <w:t xml:space="preserve"> </w:t>
      </w:r>
    </w:p>
    <w:p w:rsidR="000F10C0" w:rsidRPr="00155E00" w:rsidRDefault="008A362C">
      <w:pPr>
        <w:ind w:left="15" w:right="664" w:firstLine="1064"/>
      </w:pPr>
      <w:r w:rsidRPr="00155E00">
        <w:rPr>
          <w:b/>
        </w:rPr>
        <w:t xml:space="preserve">/ Приказ Министерства образования и науки Российской Федерации от 31.03.2014 г. № 253 (в извлечении) </w:t>
      </w:r>
      <w:r w:rsidRPr="00155E00">
        <w:t>Учебники, рекомендуемые к использованию при реализации обязательной части основной образовательной программы</w:t>
      </w:r>
    </w:p>
    <w:tbl>
      <w:tblPr>
        <w:tblStyle w:val="TableGrid"/>
        <w:tblW w:w="9980" w:type="dxa"/>
        <w:tblInd w:w="-283" w:type="dxa"/>
        <w:tblCellMar>
          <w:top w:w="45" w:type="dxa"/>
          <w:left w:w="29" w:type="dxa"/>
          <w:right w:w="117" w:type="dxa"/>
        </w:tblCellMar>
        <w:tblLook w:val="04A0"/>
      </w:tblPr>
      <w:tblGrid>
        <w:gridCol w:w="1176"/>
        <w:gridCol w:w="2002"/>
        <w:gridCol w:w="1876"/>
        <w:gridCol w:w="648"/>
        <w:gridCol w:w="1536"/>
        <w:gridCol w:w="2742"/>
      </w:tblGrid>
      <w:tr w:rsidR="000F10C0" w:rsidRPr="00155E00">
        <w:trPr>
          <w:trHeight w:val="586"/>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8" w:firstLine="4"/>
              <w:jc w:val="left"/>
            </w:pPr>
            <w:r w:rsidRPr="00155E00">
              <w:t>Порядковый номер учебника</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right="75" w:hanging="4"/>
              <w:jc w:val="left"/>
            </w:pPr>
            <w:r w:rsidRPr="00155E00">
              <w:t>Автор/авторский коллектив</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right="154" w:firstLine="4"/>
              <w:jc w:val="left"/>
            </w:pPr>
            <w:r w:rsidRPr="00155E00">
              <w:t>Наименование учебника</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0"/>
              <w:jc w:val="left"/>
            </w:pPr>
            <w:r w:rsidRPr="00155E00">
              <w:t>Класс</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jc w:val="left"/>
            </w:pPr>
            <w:r w:rsidRPr="00155E00">
              <w:t>Наименование издателя учебника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2" w:line="257" w:lineRule="auto"/>
              <w:ind w:left="44"/>
            </w:pPr>
            <w:r w:rsidRPr="00155E00">
              <w:t xml:space="preserve">Адрес страницы об учебнике на официальном сайте издателя </w:t>
            </w:r>
          </w:p>
          <w:p w:rsidR="000F10C0" w:rsidRPr="00155E00" w:rsidRDefault="008A362C">
            <w:pPr>
              <w:spacing w:after="0" w:line="259" w:lineRule="auto"/>
              <w:ind w:left="48"/>
              <w:jc w:val="left"/>
            </w:pPr>
            <w:r w:rsidRPr="00155E00">
              <w:t>(издательств)</w:t>
            </w:r>
          </w:p>
        </w:tc>
      </w:tr>
      <w:tr w:rsidR="000F10C0" w:rsidRPr="00155E00">
        <w:trPr>
          <w:trHeight w:val="196"/>
        </w:trPr>
        <w:tc>
          <w:tcPr>
            <w:tcW w:w="5054"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86"/>
              <w:jc w:val="left"/>
            </w:pPr>
            <w:r w:rsidRPr="00155E00">
              <w:t>1.2. Основное общее образование</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3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42"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92"/>
        </w:trPr>
        <w:tc>
          <w:tcPr>
            <w:tcW w:w="5054"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86"/>
              <w:jc w:val="left"/>
            </w:pPr>
            <w:r w:rsidRPr="00155E00">
              <w:t>1.2.4. Естественнонаучные предметы (предметная область)</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3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42"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92"/>
        </w:trPr>
        <w:tc>
          <w:tcPr>
            <w:tcW w:w="5054"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86"/>
              <w:jc w:val="left"/>
            </w:pPr>
            <w:r w:rsidRPr="00155E00">
              <w:t>1.2.4.3 Химия (учебный предмет)</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3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42"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572"/>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6"/>
              <w:jc w:val="left"/>
            </w:pPr>
            <w:r w:rsidRPr="00155E00">
              <w:t>1.2.4.3.1.1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right="642" w:firstLine="6"/>
            </w:pPr>
            <w:r w:rsidRPr="00155E00">
              <w:t xml:space="preserve">Габриелян О. С., Остроумов И. Г., </w:t>
            </w:r>
            <w:proofErr w:type="spellStart"/>
            <w:r w:rsidRPr="00155E00">
              <w:t>Ахлебннин</w:t>
            </w:r>
            <w:proofErr w:type="spellEnd"/>
            <w:r w:rsidRPr="00155E00">
              <w:t xml:space="preserve"> А. К.</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6"/>
              <w:jc w:val="left"/>
            </w:pPr>
            <w:r w:rsidRPr="00155E00">
              <w:t>Химия. Вводный курс</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5"/>
              <w:jc w:val="center"/>
            </w:pPr>
            <w:r w:rsidRPr="00155E00">
              <w:t>7</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8"/>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28" w:line="259" w:lineRule="auto"/>
              <w:ind w:left="48"/>
              <w:jc w:val="left"/>
              <w:rPr>
                <w:lang w:val="en-US"/>
              </w:rPr>
            </w:pPr>
            <w:r w:rsidRPr="00155E00">
              <w:rPr>
                <w:lang w:val="en-US"/>
              </w:rPr>
              <w:t xml:space="preserve">lHto://\vxv\v.dro fa.ru/cat/prodiict860.ht </w:t>
            </w:r>
          </w:p>
          <w:p w:rsidR="000F10C0" w:rsidRPr="00155E00" w:rsidRDefault="008A362C">
            <w:pPr>
              <w:spacing w:after="0" w:line="259" w:lineRule="auto"/>
              <w:ind w:left="42"/>
              <w:jc w:val="left"/>
            </w:pPr>
            <w:proofErr w:type="gramStart"/>
            <w:r w:rsidRPr="00155E00">
              <w:t>Ш</w:t>
            </w:r>
            <w:proofErr w:type="gramEnd"/>
          </w:p>
        </w:tc>
      </w:tr>
      <w:tr w:rsidR="000F10C0" w:rsidRPr="00C41F9E">
        <w:trPr>
          <w:trHeight w:val="196"/>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6"/>
              <w:jc w:val="left"/>
            </w:pPr>
            <w:r w:rsidRPr="00155E00">
              <w:t>1.2.4.3.1.2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jc w:val="left"/>
            </w:pPr>
            <w:proofErr w:type="spellStart"/>
            <w:r w:rsidRPr="00155E00">
              <w:t>Габрпелян</w:t>
            </w:r>
            <w:proofErr w:type="spellEnd"/>
            <w:r w:rsidRPr="00155E00">
              <w:t xml:space="preserve"> О. С.</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6"/>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9"/>
              <w:jc w:val="center"/>
            </w:pPr>
            <w:r w:rsidRPr="00155E00">
              <w:t>8</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4"/>
              <w:jc w:val="left"/>
              <w:rPr>
                <w:lang w:val="en-US"/>
              </w:rPr>
            </w:pPr>
            <w:r w:rsidRPr="00155E00">
              <w:rPr>
                <w:lang w:val="en-US"/>
              </w:rPr>
              <w:t>httn://\vw\v.dro 1</w:t>
            </w:r>
            <w:proofErr w:type="spellStart"/>
            <w:r w:rsidRPr="00155E00">
              <w:t>аш</w:t>
            </w:r>
            <w:proofErr w:type="spellEnd"/>
            <w:r w:rsidRPr="00155E00">
              <w:rPr>
                <w:lang w:val="en-US"/>
              </w:rPr>
              <w:t>/1</w:t>
            </w:r>
          </w:p>
        </w:tc>
      </w:tr>
      <w:tr w:rsidR="000F10C0" w:rsidRPr="00C41F9E">
        <w:trPr>
          <w:trHeight w:val="192"/>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0"/>
              <w:jc w:val="left"/>
            </w:pPr>
            <w:r w:rsidRPr="00155E00">
              <w:t>1.2.4.3.1.3</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jc w:val="left"/>
            </w:pPr>
            <w:r w:rsidRPr="00155E00">
              <w:t xml:space="preserve">Г </w:t>
            </w:r>
            <w:proofErr w:type="spellStart"/>
            <w:r w:rsidRPr="00155E00">
              <w:t>абрпелян</w:t>
            </w:r>
            <w:proofErr w:type="spellEnd"/>
            <w:r w:rsidRPr="00155E00">
              <w:t xml:space="preserve"> О. С.</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9"/>
              <w:jc w:val="center"/>
            </w:pPr>
            <w:r w:rsidRPr="00155E00">
              <w:t>9</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4"/>
              <w:jc w:val="left"/>
              <w:rPr>
                <w:lang w:val="en-US"/>
              </w:rPr>
            </w:pPr>
            <w:proofErr w:type="gramStart"/>
            <w:r w:rsidRPr="00155E00">
              <w:rPr>
                <w:lang w:val="en-US"/>
              </w:rPr>
              <w:t>httD</w:t>
            </w:r>
            <w:proofErr w:type="gramEnd"/>
            <w:r w:rsidRPr="00155E00">
              <w:rPr>
                <w:lang w:val="en-US"/>
              </w:rPr>
              <w:t xml:space="preserve">://\vww. </w:t>
            </w:r>
            <w:proofErr w:type="spellStart"/>
            <w:r w:rsidRPr="00155E00">
              <w:rPr>
                <w:lang w:val="en-US"/>
              </w:rPr>
              <w:t>dro</w:t>
            </w:r>
            <w:proofErr w:type="spellEnd"/>
            <w:r w:rsidRPr="00155E00">
              <w:rPr>
                <w:lang w:val="en-US"/>
              </w:rPr>
              <w:t xml:space="preserve"> fa.ru/1</w:t>
            </w:r>
          </w:p>
        </w:tc>
      </w:tr>
      <w:tr w:rsidR="000F10C0" w:rsidRPr="00C41F9E">
        <w:trPr>
          <w:trHeight w:val="572"/>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0"/>
              <w:jc w:val="left"/>
            </w:pPr>
            <w:r w:rsidRPr="00155E00">
              <w:t>1.2.4.З.2.1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right="589"/>
            </w:pPr>
            <w:r w:rsidRPr="00155E00">
              <w:t xml:space="preserve">Габриелян О. С., </w:t>
            </w:r>
            <w:proofErr w:type="spellStart"/>
            <w:r w:rsidRPr="00155E00">
              <w:t>Сивоглазов</w:t>
            </w:r>
            <w:proofErr w:type="spellEnd"/>
            <w:r w:rsidRPr="00155E00">
              <w:t xml:space="preserve"> В. И., Сладков С. А.</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9"/>
              <w:jc w:val="center"/>
            </w:pPr>
            <w:r w:rsidRPr="00155E00">
              <w:t>8</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4"/>
              <w:jc w:val="left"/>
              <w:rPr>
                <w:lang w:val="en-US"/>
              </w:rPr>
            </w:pPr>
            <w:r w:rsidRPr="00155E00">
              <w:rPr>
                <w:lang w:val="en-US"/>
              </w:rPr>
              <w:t>lutn://\v\v\v. drofn.ru/126</w:t>
            </w:r>
          </w:p>
        </w:tc>
      </w:tr>
      <w:tr w:rsidR="000F10C0" w:rsidRPr="00155E00">
        <w:trPr>
          <w:trHeight w:val="576"/>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0"/>
              <w:jc w:val="left"/>
            </w:pPr>
            <w:r w:rsidRPr="00155E00">
              <w:t>1.2.4.3.2.2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right="100" w:firstLine="6"/>
              <w:jc w:val="left"/>
            </w:pPr>
            <w:r w:rsidRPr="00155E00">
              <w:t xml:space="preserve">Г </w:t>
            </w:r>
            <w:proofErr w:type="spellStart"/>
            <w:r w:rsidRPr="00155E00">
              <w:t>абрпелян</w:t>
            </w:r>
            <w:proofErr w:type="spellEnd"/>
            <w:r w:rsidRPr="00155E00">
              <w:t xml:space="preserve"> О. С., </w:t>
            </w:r>
            <w:proofErr w:type="spellStart"/>
            <w:r w:rsidRPr="00155E00">
              <w:t>Сивоглазов</w:t>
            </w:r>
            <w:proofErr w:type="spellEnd"/>
            <w:r w:rsidRPr="00155E00">
              <w:t xml:space="preserve"> В. И., Сладков С. А.</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6"/>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3"/>
              <w:jc w:val="center"/>
            </w:pPr>
            <w:r w:rsidRPr="00155E00">
              <w:t>9</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2"/>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54"/>
              <w:jc w:val="left"/>
            </w:pPr>
            <w:hyperlink r:id="rId98">
              <w:r w:rsidR="008A362C" w:rsidRPr="00155E00">
                <w:t>http://www.drofa.ni/126</w:t>
              </w:r>
            </w:hyperlink>
          </w:p>
        </w:tc>
      </w:tr>
      <w:tr w:rsidR="000F10C0" w:rsidRPr="00155E00">
        <w:trPr>
          <w:trHeight w:val="570"/>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6"/>
              <w:jc w:val="left"/>
            </w:pPr>
            <w:r w:rsidRPr="00155E00">
              <w:t>1.2.4.3.2.1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8"/>
              <w:jc w:val="left"/>
            </w:pPr>
            <w:r w:rsidRPr="00155E00">
              <w:t xml:space="preserve">Еремин В. В., </w:t>
            </w:r>
          </w:p>
          <w:p w:rsidR="000F10C0" w:rsidRPr="00155E00" w:rsidRDefault="008A362C">
            <w:pPr>
              <w:spacing w:after="0" w:line="259" w:lineRule="auto"/>
              <w:ind w:left="62"/>
              <w:jc w:val="left"/>
            </w:pPr>
            <w:proofErr w:type="spellStart"/>
            <w:r w:rsidRPr="00155E00">
              <w:t>Кузьменко</w:t>
            </w:r>
            <w:proofErr w:type="spellEnd"/>
            <w:r w:rsidRPr="00155E00">
              <w:t xml:space="preserve"> Н. Е., </w:t>
            </w:r>
          </w:p>
          <w:p w:rsidR="000F10C0" w:rsidRPr="00155E00" w:rsidRDefault="008A362C">
            <w:pPr>
              <w:spacing w:after="0" w:line="259" w:lineRule="auto"/>
              <w:ind w:left="52"/>
              <w:jc w:val="left"/>
            </w:pPr>
            <w:r w:rsidRPr="00155E00">
              <w:t xml:space="preserve">Дроздов А. А. </w:t>
            </w:r>
            <w:proofErr w:type="spellStart"/>
            <w:proofErr w:type="gramStart"/>
            <w:r w:rsidRPr="00155E00">
              <w:t>п</w:t>
            </w:r>
            <w:proofErr w:type="spellEnd"/>
            <w:proofErr w:type="gramEnd"/>
            <w:r w:rsidRPr="00155E00">
              <w:t xml:space="preserve"> др.</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9"/>
              <w:jc w:val="center"/>
            </w:pPr>
            <w:r w:rsidRPr="00155E00">
              <w:t>8</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8"/>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54"/>
              <w:jc w:val="left"/>
            </w:pPr>
            <w:hyperlink r:id="rId99">
              <w:r w:rsidR="008A362C" w:rsidRPr="00155E00">
                <w:t>http://www.drofa.ru/57</w:t>
              </w:r>
            </w:hyperlink>
          </w:p>
        </w:tc>
      </w:tr>
      <w:tr w:rsidR="000F10C0" w:rsidRPr="00155E00">
        <w:trPr>
          <w:trHeight w:val="572"/>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6"/>
              <w:jc w:val="left"/>
            </w:pPr>
            <w:r w:rsidRPr="00155E00">
              <w:lastRenderedPageBreak/>
              <w:t>1.2.4.3.2.2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 xml:space="preserve">Еремин В. В., </w:t>
            </w:r>
          </w:p>
          <w:p w:rsidR="000F10C0" w:rsidRPr="00155E00" w:rsidRDefault="008A362C">
            <w:pPr>
              <w:spacing w:after="0" w:line="259" w:lineRule="auto"/>
              <w:ind w:left="62"/>
              <w:jc w:val="left"/>
            </w:pPr>
            <w:proofErr w:type="spellStart"/>
            <w:r w:rsidRPr="00155E00">
              <w:t>Кузьменко</w:t>
            </w:r>
            <w:proofErr w:type="spellEnd"/>
            <w:r w:rsidRPr="00155E00">
              <w:t xml:space="preserve"> Н. Е., </w:t>
            </w:r>
          </w:p>
          <w:p w:rsidR="000F10C0" w:rsidRPr="00155E00" w:rsidRDefault="008A362C">
            <w:pPr>
              <w:spacing w:after="0" w:line="259" w:lineRule="auto"/>
              <w:ind w:left="52"/>
              <w:jc w:val="left"/>
            </w:pPr>
            <w:r w:rsidRPr="00155E00">
              <w:t>Дроздов А. А. и др.</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9"/>
              <w:jc w:val="center"/>
            </w:pPr>
            <w:r w:rsidRPr="00155E00">
              <w:t>9</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8"/>
              <w:jc w:val="left"/>
            </w:pPr>
            <w:r w:rsidRPr="00155E00">
              <w:t>ДРОФА</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62"/>
              <w:jc w:val="left"/>
            </w:pPr>
            <w:hyperlink r:id="rId100">
              <w:r w:rsidR="008A362C" w:rsidRPr="00155E00">
                <w:t>http://www.drofa.ru/57</w:t>
              </w:r>
            </w:hyperlink>
          </w:p>
        </w:tc>
      </w:tr>
      <w:tr w:rsidR="000F10C0" w:rsidRPr="00155E00">
        <w:trPr>
          <w:trHeight w:val="580"/>
        </w:trPr>
        <w:tc>
          <w:tcPr>
            <w:tcW w:w="11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6"/>
              <w:jc w:val="left"/>
            </w:pPr>
            <w:r w:rsidRPr="00155E00">
              <w:t>1.2.4,3.3.1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2"/>
              <w:jc w:val="left"/>
            </w:pPr>
            <w:r w:rsidRPr="00155E00">
              <w:t>Жилин Д. М.</w:t>
            </w:r>
          </w:p>
        </w:tc>
        <w:tc>
          <w:tcPr>
            <w:tcW w:w="187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Химия:</w:t>
            </w:r>
          </w:p>
          <w:p w:rsidR="000F10C0" w:rsidRPr="00155E00" w:rsidRDefault="008A362C">
            <w:pPr>
              <w:spacing w:after="0" w:line="259" w:lineRule="auto"/>
              <w:ind w:left="62"/>
              <w:jc w:val="left"/>
            </w:pPr>
            <w:r w:rsidRPr="00155E00">
              <w:t>учебник для 8 класса</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9"/>
              <w:jc w:val="center"/>
            </w:pPr>
            <w:r w:rsidRPr="00155E00">
              <w:t>8</w:t>
            </w:r>
          </w:p>
        </w:tc>
        <w:tc>
          <w:tcPr>
            <w:tcW w:w="153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8"/>
              <w:jc w:val="left"/>
            </w:pPr>
            <w:r w:rsidRPr="00155E00">
              <w:t>БИНОМ.</w:t>
            </w:r>
          </w:p>
          <w:p w:rsidR="000F10C0" w:rsidRPr="00155E00" w:rsidRDefault="008A362C">
            <w:pPr>
              <w:spacing w:after="0" w:line="259" w:lineRule="auto"/>
              <w:ind w:left="58" w:right="65" w:hanging="6"/>
              <w:jc w:val="left"/>
            </w:pPr>
            <w:r w:rsidRPr="00155E00">
              <w:t>Лаборатория знаний</w:t>
            </w:r>
          </w:p>
        </w:tc>
        <w:tc>
          <w:tcPr>
            <w:tcW w:w="2742"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62"/>
              <w:jc w:val="left"/>
            </w:pPr>
            <w:hyperlink r:id="rId101">
              <w:r w:rsidR="008A362C" w:rsidRPr="00155E00">
                <w:t>http://lbz.ru/books/254/6665/</w:t>
              </w:r>
            </w:hyperlink>
          </w:p>
        </w:tc>
      </w:tr>
    </w:tbl>
    <w:p w:rsidR="000F10C0" w:rsidRPr="00155E00" w:rsidRDefault="008A362C">
      <w:pPr>
        <w:spacing w:after="15" w:line="259" w:lineRule="auto"/>
        <w:ind w:left="10" w:right="236" w:hanging="10"/>
        <w:jc w:val="center"/>
      </w:pPr>
      <w:r w:rsidRPr="00155E00">
        <w:rPr>
          <w:rFonts w:eastAsia="Batang"/>
          <w:sz w:val="13"/>
        </w:rPr>
        <w:t>27</w:t>
      </w:r>
    </w:p>
    <w:tbl>
      <w:tblPr>
        <w:tblStyle w:val="TableGrid"/>
        <w:tblW w:w="9968" w:type="dxa"/>
        <w:tblInd w:w="-261" w:type="dxa"/>
        <w:tblCellMar>
          <w:top w:w="45" w:type="dxa"/>
          <w:left w:w="53" w:type="dxa"/>
          <w:right w:w="169" w:type="dxa"/>
        </w:tblCellMar>
        <w:tblLook w:val="04A0"/>
      </w:tblPr>
      <w:tblGrid>
        <w:gridCol w:w="1180"/>
        <w:gridCol w:w="2002"/>
        <w:gridCol w:w="1882"/>
        <w:gridCol w:w="648"/>
        <w:gridCol w:w="1526"/>
        <w:gridCol w:w="2730"/>
      </w:tblGrid>
      <w:tr w:rsidR="000F10C0" w:rsidRPr="00155E00">
        <w:trPr>
          <w:trHeight w:val="768"/>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8"/>
              <w:jc w:val="left"/>
            </w:pPr>
            <w:r w:rsidRPr="00155E00">
              <w:t>1.2.4.3.3.2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
              <w:jc w:val="left"/>
            </w:pPr>
            <w:r w:rsidRPr="00155E00">
              <w:t>Жилин Д. М.</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right="328" w:firstLine="6"/>
              <w:jc w:val="left"/>
            </w:pPr>
            <w:r w:rsidRPr="00155E00">
              <w:t>Химия: учебник для 9 класса, в 2-х ч.</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9"/>
              <w:jc w:val="center"/>
            </w:pPr>
            <w:r w:rsidRPr="00155E00">
              <w:t>9</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jc w:val="left"/>
            </w:pPr>
            <w:r w:rsidRPr="00155E00">
              <w:t>БИНОМ.</w:t>
            </w:r>
          </w:p>
          <w:p w:rsidR="000F10C0" w:rsidRPr="00155E00" w:rsidRDefault="008A362C">
            <w:pPr>
              <w:spacing w:after="0" w:line="259" w:lineRule="auto"/>
              <w:ind w:left="10" w:right="31" w:hanging="10"/>
              <w:jc w:val="left"/>
            </w:pPr>
            <w:r w:rsidRPr="00155E00">
              <w:t xml:space="preserve">Лаборатория </w:t>
            </w:r>
            <w:proofErr w:type="gramStart"/>
            <w:r w:rsidRPr="00155E00">
              <w:t>знании</w:t>
            </w:r>
            <w:proofErr w:type="gramEnd"/>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right="296" w:hanging="6"/>
              <w:jc w:val="left"/>
            </w:pPr>
            <w:r w:rsidRPr="00155E00">
              <w:t xml:space="preserve">часть: </w:t>
            </w:r>
            <w:hyperlink r:id="rId102">
              <w:r w:rsidRPr="00155E00">
                <w:t>http://lbz.ru/books/254/6666/</w:t>
              </w:r>
            </w:hyperlink>
            <w:r w:rsidRPr="00155E00">
              <w:t xml:space="preserve">: </w:t>
            </w:r>
            <w:proofErr w:type="spellStart"/>
            <w:r w:rsidRPr="00155E00">
              <w:t>часть:</w:t>
            </w:r>
            <w:hyperlink r:id="rId103">
              <w:r w:rsidRPr="00155E00">
                <w:t>http</w:t>
              </w:r>
              <w:proofErr w:type="spellEnd"/>
              <w:r w:rsidRPr="00155E00">
                <w:t>://</w:t>
              </w:r>
              <w:proofErr w:type="spellStart"/>
              <w:r w:rsidRPr="00155E00">
                <w:t>lbz.ru</w:t>
              </w:r>
              <w:proofErr w:type="spellEnd"/>
              <w:r w:rsidRPr="00155E00">
                <w:t>/</w:t>
              </w:r>
              <w:proofErr w:type="spellStart"/>
              <w:r w:rsidRPr="00155E00">
                <w:t>books</w:t>
              </w:r>
              <w:proofErr w:type="spellEnd"/>
              <w:r w:rsidRPr="00155E00">
                <w:t>/254/7376/</w:t>
              </w:r>
            </w:hyperlink>
          </w:p>
        </w:tc>
      </w:tr>
      <w:tr w:rsidR="000F10C0" w:rsidRPr="00155E00">
        <w:trPr>
          <w:trHeight w:val="572"/>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8"/>
              <w:jc w:val="left"/>
            </w:pPr>
            <w:r w:rsidRPr="00155E00">
              <w:t>1.2.4.3.4.1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
              <w:jc w:val="left"/>
            </w:pPr>
            <w:proofErr w:type="spellStart"/>
            <w:r w:rsidRPr="00155E00">
              <w:t>Журин</w:t>
            </w:r>
            <w:proofErr w:type="spellEnd"/>
            <w:r w:rsidRPr="00155E00">
              <w:t xml:space="preserve"> А. А.</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7"/>
              <w:jc w:val="center"/>
            </w:pPr>
            <w:r w:rsidRPr="00155E00">
              <w:t>8</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firstLine="4"/>
              <w:jc w:val="left"/>
            </w:pPr>
            <w:r w:rsidRPr="00155E00">
              <w:t>Издательство «Просвещение»</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4" w:line="259" w:lineRule="auto"/>
              <w:ind w:left="24"/>
              <w:jc w:val="left"/>
              <w:rPr>
                <w:lang w:val="en-US"/>
              </w:rPr>
            </w:pPr>
            <w:r w:rsidRPr="00155E00">
              <w:rPr>
                <w:lang w:val="en-US"/>
              </w:rPr>
              <w:t>lUtp://\v\v\v.sDheres.ni/cheinistrv/about</w:t>
            </w:r>
          </w:p>
          <w:p w:rsidR="000F10C0" w:rsidRPr="00155E00" w:rsidRDefault="008A362C">
            <w:pPr>
              <w:spacing w:after="0" w:line="259" w:lineRule="auto"/>
              <w:ind w:left="18"/>
              <w:jc w:val="left"/>
            </w:pPr>
            <w:r w:rsidRPr="00155E00">
              <w:t>/621/</w:t>
            </w:r>
          </w:p>
        </w:tc>
      </w:tr>
      <w:tr w:rsidR="000F10C0" w:rsidRPr="00155E00">
        <w:trPr>
          <w:trHeight w:val="576"/>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1.2.4.3.4.2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proofErr w:type="spellStart"/>
            <w:r w:rsidRPr="00155E00">
              <w:t>Журин</w:t>
            </w:r>
            <w:proofErr w:type="spellEnd"/>
            <w:r w:rsidRPr="00155E00">
              <w:t xml:space="preserve"> А. А.</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97"/>
              <w:jc w:val="center"/>
            </w:pPr>
            <w:r w:rsidRPr="00155E00">
              <w:t>9</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r w:rsidRPr="00155E00">
              <w:t>Издательство</w:t>
            </w:r>
          </w:p>
          <w:p w:rsidR="000F10C0" w:rsidRPr="00155E00" w:rsidRDefault="008A362C">
            <w:pPr>
              <w:spacing w:after="0" w:line="259" w:lineRule="auto"/>
              <w:ind w:left="14"/>
              <w:jc w:val="left"/>
            </w:pPr>
            <w:proofErr w:type="gramStart"/>
            <w:r w:rsidRPr="00155E00">
              <w:t>«Просвещение))</w:t>
            </w:r>
            <w:proofErr w:type="gramEnd"/>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4" w:line="259" w:lineRule="auto"/>
              <w:ind w:left="24"/>
              <w:jc w:val="left"/>
              <w:rPr>
                <w:lang w:val="en-US"/>
              </w:rPr>
            </w:pPr>
            <w:r w:rsidRPr="00155E00">
              <w:rPr>
                <w:lang w:val="en-US"/>
              </w:rPr>
              <w:t>liltp://\v\v\v.spheres.ni/cheniistrv/aboul</w:t>
            </w:r>
          </w:p>
          <w:p w:rsidR="000F10C0" w:rsidRPr="00155E00" w:rsidRDefault="008A362C">
            <w:pPr>
              <w:spacing w:after="0" w:line="259" w:lineRule="auto"/>
              <w:ind w:left="18"/>
              <w:jc w:val="left"/>
            </w:pPr>
            <w:r w:rsidRPr="00155E00">
              <w:t>/688/</w:t>
            </w:r>
          </w:p>
        </w:tc>
      </w:tr>
      <w:tr w:rsidR="000F10C0" w:rsidRPr="00155E00">
        <w:trPr>
          <w:trHeight w:val="570"/>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2"/>
              <w:jc w:val="left"/>
            </w:pPr>
            <w:r w:rsidRPr="00155E00">
              <w:t>1.2.4.3.5.1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0"/>
              <w:jc w:val="left"/>
            </w:pPr>
            <w:r w:rsidRPr="00155E00">
              <w:t>Кузнецова Н. Е.,</w:t>
            </w:r>
          </w:p>
          <w:p w:rsidR="000F10C0" w:rsidRPr="00155E00" w:rsidRDefault="008A362C">
            <w:pPr>
              <w:spacing w:after="0" w:line="259" w:lineRule="auto"/>
              <w:ind w:left="24"/>
              <w:jc w:val="left"/>
            </w:pPr>
            <w:r w:rsidRPr="00155E00">
              <w:t>Титова И. М., Тара Н. Н.</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0"/>
              <w:jc w:val="left"/>
            </w:pPr>
            <w:r w:rsidRPr="00155E00">
              <w:t>Химия. 8 класс</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9"/>
              <w:jc w:val="center"/>
            </w:pPr>
            <w:r w:rsidRPr="00155E00">
              <w:t>8</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60" w:lineRule="auto"/>
              <w:jc w:val="left"/>
            </w:pPr>
            <w:r w:rsidRPr="00155E00">
              <w:t xml:space="preserve">Издательский центр «ВЕНТАНА- </w:t>
            </w:r>
          </w:p>
          <w:p w:rsidR="000F10C0" w:rsidRPr="00155E00" w:rsidRDefault="008A362C">
            <w:pPr>
              <w:spacing w:after="0" w:line="259" w:lineRule="auto"/>
              <w:jc w:val="left"/>
            </w:pPr>
            <w:r w:rsidRPr="00155E00">
              <w:t>ГРАФ»</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proofErr w:type="spellStart"/>
            <w:r w:rsidRPr="00155E00">
              <w:t>htto</w:t>
            </w:r>
            <w:proofErr w:type="spellEnd"/>
            <w:r w:rsidRPr="00155E00">
              <w:t>://</w:t>
            </w:r>
            <w:proofErr w:type="spellStart"/>
            <w:r w:rsidRPr="00155E00">
              <w:t>vaf.nt</w:t>
            </w:r>
            <w:proofErr w:type="spellEnd"/>
            <w:r w:rsidRPr="00155E00">
              <w:t>/</w:t>
            </w:r>
            <w:proofErr w:type="spellStart"/>
            <w:r w:rsidRPr="00155E00">
              <w:t>hiniK</w:t>
            </w:r>
            <w:proofErr w:type="spellEnd"/>
          </w:p>
        </w:tc>
      </w:tr>
      <w:tr w:rsidR="000F10C0" w:rsidRPr="00155E00">
        <w:trPr>
          <w:trHeight w:val="566"/>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8"/>
              <w:jc w:val="left"/>
            </w:pPr>
            <w:r w:rsidRPr="00155E00">
              <w:t>1.2.4.3.5.2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r w:rsidRPr="00155E00">
              <w:t>Кузнецова Н. Е„</w:t>
            </w:r>
          </w:p>
          <w:p w:rsidR="000F10C0" w:rsidRPr="00155E00" w:rsidRDefault="008A362C">
            <w:pPr>
              <w:spacing w:after="0" w:line="259" w:lineRule="auto"/>
              <w:ind w:left="24"/>
              <w:jc w:val="left"/>
            </w:pPr>
            <w:r w:rsidRPr="00155E00">
              <w:t>Титова И. М., Тара Н. Н.</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0"/>
              <w:jc w:val="left"/>
            </w:pPr>
            <w:r w:rsidRPr="00155E00">
              <w:t>Химия. 9 класс</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9"/>
              <w:jc w:val="center"/>
            </w:pPr>
            <w:r w:rsidRPr="00155E00">
              <w:t>9</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7" w:lineRule="auto"/>
              <w:jc w:val="left"/>
            </w:pPr>
            <w:r w:rsidRPr="00155E00">
              <w:t xml:space="preserve">Издательский центр «ВЕНТАНА- </w:t>
            </w:r>
          </w:p>
          <w:p w:rsidR="000F10C0" w:rsidRPr="00155E00" w:rsidRDefault="008A362C">
            <w:pPr>
              <w:spacing w:after="0" w:line="259" w:lineRule="auto"/>
              <w:jc w:val="left"/>
            </w:pPr>
            <w:r w:rsidRPr="00155E00">
              <w:t>ГРАФ»</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8"/>
              <w:jc w:val="left"/>
            </w:pPr>
            <w:proofErr w:type="spellStart"/>
            <w:r w:rsidRPr="00155E00">
              <w:t>httD</w:t>
            </w:r>
            <w:proofErr w:type="spellEnd"/>
            <w:r w:rsidRPr="00155E00">
              <w:t>://</w:t>
            </w:r>
            <w:proofErr w:type="spellStart"/>
            <w:r w:rsidRPr="00155E00">
              <w:t>vef.ru</w:t>
            </w:r>
            <w:proofErr w:type="spellEnd"/>
            <w:r w:rsidRPr="00155E00">
              <w:t>/</w:t>
            </w:r>
            <w:proofErr w:type="spellStart"/>
            <w:r w:rsidRPr="00155E00">
              <w:t>himK</w:t>
            </w:r>
            <w:proofErr w:type="spellEnd"/>
          </w:p>
        </w:tc>
      </w:tr>
      <w:tr w:rsidR="000F10C0" w:rsidRPr="00C41F9E">
        <w:trPr>
          <w:trHeight w:val="572"/>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8"/>
              <w:jc w:val="left"/>
            </w:pPr>
            <w:r w:rsidRPr="00155E00">
              <w:t>1.2.4.3.6.1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right="374" w:hanging="4"/>
            </w:pPr>
            <w:proofErr w:type="spellStart"/>
            <w:r w:rsidRPr="00155E00">
              <w:t>Оржековскнн</w:t>
            </w:r>
            <w:proofErr w:type="spellEnd"/>
            <w:r w:rsidRPr="00155E00">
              <w:t xml:space="preserve"> П. А., Мещерякова Л. М., </w:t>
            </w:r>
            <w:proofErr w:type="spellStart"/>
            <w:r w:rsidRPr="00155E00">
              <w:t>Шалашова</w:t>
            </w:r>
            <w:proofErr w:type="spellEnd"/>
            <w:r w:rsidRPr="00155E00">
              <w:t xml:space="preserve"> М. М.</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17"/>
              <w:jc w:val="center"/>
            </w:pPr>
            <w:r w:rsidRPr="00155E00">
              <w:t>8</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Издательство</w:t>
            </w:r>
          </w:p>
          <w:p w:rsidR="000F10C0" w:rsidRPr="00155E00" w:rsidRDefault="008A362C">
            <w:pPr>
              <w:spacing w:after="0" w:line="259" w:lineRule="auto"/>
              <w:jc w:val="left"/>
            </w:pPr>
            <w:r w:rsidRPr="00155E00">
              <w:t>«</w:t>
            </w:r>
            <w:proofErr w:type="spellStart"/>
            <w:r w:rsidRPr="00155E00">
              <w:t>Астрель</w:t>
            </w:r>
            <w:proofErr w:type="spellEnd"/>
            <w:r w:rsidRPr="00155E00">
              <w:t>»</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8" w:firstLine="6"/>
              <w:jc w:val="left"/>
              <w:rPr>
                <w:lang w:val="en-US"/>
              </w:rPr>
            </w:pPr>
            <w:proofErr w:type="gramStart"/>
            <w:r w:rsidRPr="00155E00">
              <w:rPr>
                <w:lang w:val="en-US"/>
              </w:rPr>
              <w:t>littu</w:t>
            </w:r>
            <w:proofErr w:type="gramEnd"/>
            <w:r w:rsidRPr="00155E00">
              <w:rPr>
                <w:lang w:val="en-US"/>
              </w:rPr>
              <w:t>://nlanetazn aniv.astrel.ru/</w:t>
            </w:r>
            <w:proofErr w:type="spellStart"/>
            <w:r w:rsidRPr="00155E00">
              <w:rPr>
                <w:lang w:val="en-US"/>
              </w:rPr>
              <w:t>pk</w:t>
            </w:r>
            <w:proofErr w:type="spellEnd"/>
            <w:r w:rsidRPr="00155E00">
              <w:rPr>
                <w:lang w:val="en-US"/>
              </w:rPr>
              <w:t xml:space="preserve">/index. </w:t>
            </w:r>
            <w:proofErr w:type="spellStart"/>
            <w:r w:rsidRPr="00155E00">
              <w:rPr>
                <w:lang w:val="en-US"/>
              </w:rPr>
              <w:t>php</w:t>
            </w:r>
            <w:proofErr w:type="spellEnd"/>
          </w:p>
        </w:tc>
      </w:tr>
      <w:tr w:rsidR="000F10C0" w:rsidRPr="00155E00">
        <w:trPr>
          <w:trHeight w:val="572"/>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8"/>
              <w:jc w:val="left"/>
            </w:pPr>
            <w:r w:rsidRPr="00155E00">
              <w:t>1.2.4.3.6.2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right="374" w:hanging="4"/>
            </w:pPr>
            <w:proofErr w:type="spellStart"/>
            <w:r w:rsidRPr="00155E00">
              <w:t>Оржековскнй</w:t>
            </w:r>
            <w:proofErr w:type="spellEnd"/>
            <w:r w:rsidRPr="00155E00">
              <w:t xml:space="preserve"> П. А., Мещерякова JI. М., </w:t>
            </w:r>
            <w:proofErr w:type="spellStart"/>
            <w:r w:rsidRPr="00155E00">
              <w:t>Шалашова</w:t>
            </w:r>
            <w:proofErr w:type="spellEnd"/>
            <w:r w:rsidRPr="00155E00">
              <w:t xml:space="preserve"> М. М.</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17"/>
              <w:jc w:val="center"/>
            </w:pPr>
            <w:r w:rsidRPr="00155E00">
              <w:t>9</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Издательство</w:t>
            </w:r>
          </w:p>
          <w:p w:rsidR="000F10C0" w:rsidRPr="00155E00" w:rsidRDefault="008A362C">
            <w:pPr>
              <w:spacing w:after="0" w:line="259" w:lineRule="auto"/>
              <w:jc w:val="left"/>
            </w:pPr>
            <w:r w:rsidRPr="00155E00">
              <w:t>«</w:t>
            </w:r>
            <w:proofErr w:type="spellStart"/>
            <w:r w:rsidRPr="00155E00">
              <w:t>Астрель</w:t>
            </w:r>
            <w:proofErr w:type="spellEnd"/>
            <w:r w:rsidRPr="00155E00">
              <w:t>»</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42" w:line="259" w:lineRule="auto"/>
              <w:ind w:left="34"/>
              <w:jc w:val="left"/>
            </w:pPr>
            <w:hyperlink r:id="rId104">
              <w:r w:rsidR="008A362C" w:rsidRPr="00155E00">
                <w:t>http://Dlanetaznaniv.astrel.ru/ok/index</w:t>
              </w:r>
            </w:hyperlink>
            <w:r w:rsidR="008A362C" w:rsidRPr="00155E00">
              <w:t>.</w:t>
            </w:r>
          </w:p>
          <w:p w:rsidR="000F10C0" w:rsidRPr="00155E00" w:rsidRDefault="008A362C">
            <w:pPr>
              <w:spacing w:after="0" w:line="259" w:lineRule="auto"/>
              <w:ind w:left="34"/>
              <w:jc w:val="left"/>
            </w:pPr>
            <w:r w:rsidRPr="00155E00">
              <w:t>ВЙЕ</w:t>
            </w:r>
          </w:p>
        </w:tc>
      </w:tr>
      <w:tr w:rsidR="000F10C0" w:rsidRPr="00155E00">
        <w:trPr>
          <w:trHeight w:val="172"/>
        </w:trPr>
        <w:tc>
          <w:tcPr>
            <w:tcW w:w="1180"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8"/>
              <w:jc w:val="left"/>
            </w:pPr>
            <w:r w:rsidRPr="00155E00">
              <w:t>1.2.4.3.7.1</w:t>
            </w:r>
          </w:p>
        </w:tc>
        <w:tc>
          <w:tcPr>
            <w:tcW w:w="2002"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right="40"/>
            </w:pPr>
            <w:proofErr w:type="spellStart"/>
            <w:r w:rsidRPr="00155E00">
              <w:t>Рудзнтис</w:t>
            </w:r>
            <w:proofErr w:type="spellEnd"/>
            <w:r w:rsidRPr="00155E00">
              <w:t xml:space="preserve"> Г. Е., Фельдман </w:t>
            </w:r>
            <w:r w:rsidRPr="00155E00">
              <w:lastRenderedPageBreak/>
              <w:t>Ф. Г.</w:t>
            </w:r>
          </w:p>
        </w:tc>
        <w:tc>
          <w:tcPr>
            <w:tcW w:w="1882"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r w:rsidRPr="00155E00">
              <w:lastRenderedPageBreak/>
              <w:t>Химия</w:t>
            </w:r>
          </w:p>
        </w:tc>
        <w:tc>
          <w:tcPr>
            <w:tcW w:w="648"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17"/>
              <w:jc w:val="center"/>
            </w:pPr>
            <w:r w:rsidRPr="00155E00">
              <w:t>8</w:t>
            </w:r>
          </w:p>
        </w:tc>
        <w:tc>
          <w:tcPr>
            <w:tcW w:w="152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r w:rsidRPr="00155E00">
              <w:t>Издательство</w:t>
            </w:r>
          </w:p>
          <w:p w:rsidR="000F10C0" w:rsidRPr="00155E00" w:rsidRDefault="008A362C">
            <w:pPr>
              <w:spacing w:after="0" w:line="259" w:lineRule="auto"/>
              <w:ind w:left="24"/>
              <w:jc w:val="left"/>
            </w:pPr>
            <w:r w:rsidRPr="00155E00">
              <w:lastRenderedPageBreak/>
              <w:t>«Просвещение»</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proofErr w:type="spellStart"/>
            <w:r w:rsidRPr="00155E00">
              <w:lastRenderedPageBreak/>
              <w:t>vwvvv.prosv.ru</w:t>
            </w:r>
            <w:proofErr w:type="spellEnd"/>
            <w:r w:rsidRPr="00155E00">
              <w:t>/</w:t>
            </w:r>
            <w:proofErr w:type="spellStart"/>
            <w:r w:rsidRPr="00155E00">
              <w:t>imik</w:t>
            </w:r>
            <w:proofErr w:type="spellEnd"/>
            <w:r w:rsidRPr="00155E00">
              <w:t>/5-9</w:t>
            </w:r>
          </w:p>
        </w:tc>
      </w:tr>
      <w:tr w:rsidR="000F10C0" w:rsidRPr="00155E00">
        <w:trPr>
          <w:trHeight w:val="216"/>
        </w:trPr>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380"/>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72"/>
              <w:jc w:val="left"/>
            </w:pPr>
            <w:r w:rsidRPr="00155E00">
              <w:lastRenderedPageBreak/>
              <w:t>1.2.4.3.7.2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right="40" w:firstLine="6"/>
            </w:pPr>
            <w:proofErr w:type="spellStart"/>
            <w:r w:rsidRPr="00155E00">
              <w:t>Рудзнтис</w:t>
            </w:r>
            <w:proofErr w:type="spellEnd"/>
            <w:r w:rsidRPr="00155E00">
              <w:t xml:space="preserve"> Г. Е., Фельдман Ф. Г.</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8"/>
              <w:jc w:val="left"/>
            </w:pPr>
            <w:r w:rsidRPr="00155E00">
              <w:t>Химия</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17"/>
              <w:jc w:val="center"/>
            </w:pPr>
            <w:r w:rsidRPr="00155E00">
              <w:t>9</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r w:rsidRPr="00155E00">
              <w:t>Издательство</w:t>
            </w:r>
          </w:p>
          <w:p w:rsidR="000F10C0" w:rsidRPr="00155E00" w:rsidRDefault="008A362C">
            <w:pPr>
              <w:spacing w:after="0" w:line="259" w:lineRule="auto"/>
              <w:ind w:left="24"/>
              <w:jc w:val="left"/>
            </w:pPr>
            <w:r w:rsidRPr="00155E00">
              <w:t>«Просвещение»</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4"/>
              <w:jc w:val="left"/>
            </w:pPr>
            <w:proofErr w:type="spellStart"/>
            <w:r w:rsidRPr="00155E00">
              <w:t>vwvvv.Drosv.ni</w:t>
            </w:r>
            <w:proofErr w:type="spellEnd"/>
            <w:r w:rsidRPr="00155E00">
              <w:t>/</w:t>
            </w:r>
            <w:proofErr w:type="spellStart"/>
            <w:r w:rsidRPr="00155E00">
              <w:t>umk</w:t>
            </w:r>
            <w:proofErr w:type="spellEnd"/>
            <w:r w:rsidRPr="00155E00">
              <w:t>/5-9</w:t>
            </w:r>
          </w:p>
        </w:tc>
      </w:tr>
      <w:tr w:rsidR="000F10C0" w:rsidRPr="00155E00">
        <w:trPr>
          <w:trHeight w:val="384"/>
        </w:trPr>
        <w:tc>
          <w:tcPr>
            <w:tcW w:w="5064" w:type="dxa"/>
            <w:gridSpan w:val="3"/>
            <w:tcBorders>
              <w:top w:val="single" w:sz="4" w:space="0" w:color="000000"/>
              <w:left w:val="single" w:sz="4" w:space="0" w:color="000000"/>
              <w:bottom w:val="single" w:sz="4" w:space="0" w:color="000000"/>
              <w:right w:val="nil"/>
            </w:tcBorders>
            <w:vAlign w:val="bottom"/>
          </w:tcPr>
          <w:p w:rsidR="000F10C0" w:rsidRPr="00155E00" w:rsidRDefault="008A362C">
            <w:pPr>
              <w:spacing w:after="0" w:line="259" w:lineRule="auto"/>
              <w:ind w:left="72"/>
              <w:jc w:val="left"/>
            </w:pPr>
            <w:r w:rsidRPr="00155E00">
              <w:t>1.3. Среднее (полное) общее образование</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2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30"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86"/>
        </w:trPr>
        <w:tc>
          <w:tcPr>
            <w:tcW w:w="5064"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72"/>
              <w:jc w:val="left"/>
            </w:pPr>
            <w:r w:rsidRPr="00155E00">
              <w:t>1.3.5 Естественнонаучные предметы (предметная область)</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2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30"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98"/>
        </w:trPr>
        <w:tc>
          <w:tcPr>
            <w:tcW w:w="5064"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76"/>
              <w:jc w:val="left"/>
            </w:pPr>
            <w:r w:rsidRPr="00155E00">
              <w:t>1.3.5.3 Химия (базовый уровень) (учебный предмет)</w:t>
            </w:r>
          </w:p>
        </w:tc>
        <w:tc>
          <w:tcPr>
            <w:tcW w:w="648"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1526" w:type="dxa"/>
            <w:tcBorders>
              <w:top w:val="single" w:sz="4" w:space="0" w:color="000000"/>
              <w:left w:val="nil"/>
              <w:bottom w:val="single" w:sz="4" w:space="0" w:color="000000"/>
              <w:right w:val="nil"/>
            </w:tcBorders>
          </w:tcPr>
          <w:p w:rsidR="000F10C0" w:rsidRPr="00155E00" w:rsidRDefault="000F10C0">
            <w:pPr>
              <w:spacing w:after="160" w:line="259" w:lineRule="auto"/>
              <w:ind w:left="0"/>
              <w:jc w:val="left"/>
            </w:pPr>
          </w:p>
        </w:tc>
        <w:tc>
          <w:tcPr>
            <w:tcW w:w="2730"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378"/>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76"/>
              <w:jc w:val="left"/>
            </w:pPr>
            <w:r w:rsidRPr="00155E00">
              <w:t>1.3.5.3.1.1</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4"/>
              <w:jc w:val="left"/>
            </w:pPr>
            <w:r w:rsidRPr="00155E00">
              <w:t>Габриелян О. С.</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8"/>
              <w:jc w:val="left"/>
            </w:pPr>
            <w:r w:rsidRPr="00155E00">
              <w:t>Химия (базовый уровень)</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00"/>
              <w:jc w:val="center"/>
            </w:pPr>
            <w:r w:rsidRPr="00155E00">
              <w:t>10</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6"/>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8"/>
              <w:jc w:val="left"/>
            </w:pPr>
            <w:r w:rsidRPr="00155E00">
              <w:t>1</w:t>
            </w:r>
            <w:r w:rsidRPr="00155E00">
              <w:rPr>
                <w:sz w:val="12"/>
              </w:rPr>
              <w:t>i</w:t>
            </w:r>
            <w:r w:rsidRPr="00155E00">
              <w:t>U</w:t>
            </w:r>
            <w:r w:rsidRPr="00155E00">
              <w:rPr>
                <w:sz w:val="12"/>
              </w:rPr>
              <w:t>d</w:t>
            </w:r>
            <w:r w:rsidRPr="00155E00">
              <w:t>://</w:t>
            </w:r>
            <w:proofErr w:type="spellStart"/>
            <w:r w:rsidRPr="00155E00">
              <w:rPr>
                <w:sz w:val="12"/>
              </w:rPr>
              <w:t>vwwv</w:t>
            </w:r>
            <w:proofErr w:type="spellEnd"/>
            <w:r w:rsidRPr="00155E00">
              <w:t xml:space="preserve">. </w:t>
            </w:r>
            <w:proofErr w:type="spellStart"/>
            <w:r w:rsidRPr="00155E00">
              <w:t>drofa.ru</w:t>
            </w:r>
            <w:proofErr w:type="spellEnd"/>
            <w:r w:rsidRPr="00155E00">
              <w:t>/88/</w:t>
            </w:r>
          </w:p>
        </w:tc>
      </w:tr>
      <w:tr w:rsidR="000F10C0" w:rsidRPr="00155E00">
        <w:trPr>
          <w:trHeight w:val="398"/>
        </w:trPr>
        <w:tc>
          <w:tcPr>
            <w:tcW w:w="118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76"/>
              <w:jc w:val="left"/>
            </w:pPr>
            <w:r w:rsidRPr="00155E00">
              <w:t>1.3.5.3.1.2</w:t>
            </w:r>
          </w:p>
        </w:tc>
        <w:tc>
          <w:tcPr>
            <w:tcW w:w="200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4"/>
              <w:jc w:val="left"/>
            </w:pPr>
            <w:r w:rsidRPr="00155E00">
              <w:t>Габриелян О. С.</w:t>
            </w:r>
          </w:p>
        </w:tc>
        <w:tc>
          <w:tcPr>
            <w:tcW w:w="188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38" w:firstLine="6"/>
              <w:jc w:val="left"/>
            </w:pPr>
            <w:r w:rsidRPr="00155E00">
              <w:t>Химия (базовый уровень)</w:t>
            </w:r>
          </w:p>
        </w:tc>
        <w:tc>
          <w:tcPr>
            <w:tcW w:w="64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04"/>
              <w:jc w:val="center"/>
            </w:pPr>
            <w:r w:rsidRPr="00155E00">
              <w:t>11</w:t>
            </w:r>
          </w:p>
        </w:tc>
        <w:tc>
          <w:tcPr>
            <w:tcW w:w="15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86"/>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4"/>
              <w:jc w:val="left"/>
            </w:pPr>
            <w:proofErr w:type="spellStart"/>
            <w:r w:rsidRPr="00155E00">
              <w:t>littD</w:t>
            </w:r>
            <w:proofErr w:type="spellEnd"/>
            <w:r w:rsidRPr="00155E00">
              <w:t>://</w:t>
            </w:r>
            <w:proofErr w:type="spellStart"/>
            <w:r w:rsidRPr="00155E00">
              <w:t>wwvv.drofa.ru</w:t>
            </w:r>
            <w:proofErr w:type="spellEnd"/>
            <w:r w:rsidRPr="00155E00">
              <w:t>/88/</w:t>
            </w:r>
          </w:p>
        </w:tc>
      </w:tr>
    </w:tbl>
    <w:p w:rsidR="000F10C0" w:rsidRPr="00155E00" w:rsidRDefault="008A362C">
      <w:pPr>
        <w:spacing w:after="80" w:line="259" w:lineRule="auto"/>
        <w:ind w:left="4646" w:hanging="10"/>
        <w:jc w:val="left"/>
      </w:pPr>
      <w:r w:rsidRPr="00155E00">
        <w:rPr>
          <w:rFonts w:eastAsia="Batang"/>
          <w:sz w:val="13"/>
        </w:rPr>
        <w:t>28</w:t>
      </w:r>
    </w:p>
    <w:tbl>
      <w:tblPr>
        <w:tblStyle w:val="TableGrid"/>
        <w:tblW w:w="9970" w:type="dxa"/>
        <w:tblInd w:w="-254" w:type="dxa"/>
        <w:tblCellMar>
          <w:top w:w="39" w:type="dxa"/>
          <w:left w:w="61" w:type="dxa"/>
          <w:right w:w="214" w:type="dxa"/>
        </w:tblCellMar>
        <w:tblLook w:val="04A0"/>
      </w:tblPr>
      <w:tblGrid>
        <w:gridCol w:w="1156"/>
        <w:gridCol w:w="1967"/>
        <w:gridCol w:w="1703"/>
        <w:gridCol w:w="281"/>
        <w:gridCol w:w="711"/>
        <w:gridCol w:w="1475"/>
        <w:gridCol w:w="2677"/>
      </w:tblGrid>
      <w:tr w:rsidR="000F10C0" w:rsidRPr="00C41F9E">
        <w:trPr>
          <w:trHeight w:val="596"/>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6"/>
              <w:jc w:val="left"/>
            </w:pPr>
            <w:r w:rsidRPr="00155E00">
              <w:t>1.3.5.3.2.1</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4" w:line="260" w:lineRule="auto"/>
              <w:ind w:left="12" w:right="113"/>
              <w:jc w:val="left"/>
            </w:pPr>
            <w:r w:rsidRPr="00155E00">
              <w:t xml:space="preserve">Еремин В. В., </w:t>
            </w:r>
            <w:proofErr w:type="spellStart"/>
            <w:r w:rsidRPr="00155E00">
              <w:t>Кузьменко</w:t>
            </w:r>
            <w:proofErr w:type="spellEnd"/>
            <w:r w:rsidRPr="00155E00">
              <w:t xml:space="preserve"> Н. Е., </w:t>
            </w:r>
          </w:p>
          <w:p w:rsidR="000F10C0" w:rsidRPr="00155E00" w:rsidRDefault="008A362C">
            <w:pPr>
              <w:spacing w:after="0" w:line="259" w:lineRule="auto"/>
              <w:ind w:left="6"/>
              <w:jc w:val="left"/>
            </w:pPr>
            <w:proofErr w:type="spellStart"/>
            <w:r w:rsidRPr="00155E00">
              <w:t>Теренин</w:t>
            </w:r>
            <w:proofErr w:type="spellEnd"/>
            <w:r w:rsidRPr="00155E00">
              <w:t xml:space="preserve"> В. И. и др.</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8"/>
              <w:jc w:val="left"/>
            </w:pPr>
            <w:r w:rsidRPr="00155E00">
              <w:t>Химия</w:t>
            </w:r>
          </w:p>
          <w:p w:rsidR="000F10C0" w:rsidRPr="00155E00" w:rsidRDefault="008A362C">
            <w:pPr>
              <w:spacing w:after="0" w:line="259" w:lineRule="auto"/>
              <w:ind w:left="8"/>
              <w:jc w:val="left"/>
            </w:pPr>
            <w:r w:rsidRPr="00155E00">
              <w:t>(базовый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1"/>
              <w:jc w:val="center"/>
            </w:pPr>
            <w:r w:rsidRPr="00155E00">
              <w:t>10</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0"/>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
              <w:jc w:val="left"/>
              <w:rPr>
                <w:lang w:val="en-US"/>
              </w:rPr>
            </w:pPr>
            <w:r w:rsidRPr="00155E00">
              <w:rPr>
                <w:lang w:val="en-US"/>
              </w:rPr>
              <w:t>http://\vw\v.dro fa.ru/90/</w:t>
            </w:r>
          </w:p>
        </w:tc>
      </w:tr>
      <w:tr w:rsidR="000F10C0" w:rsidRPr="00C41F9E">
        <w:trPr>
          <w:trHeight w:val="164"/>
        </w:trPr>
        <w:tc>
          <w:tcPr>
            <w:tcW w:w="116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6"/>
              <w:jc w:val="left"/>
            </w:pPr>
            <w:r w:rsidRPr="00155E00">
              <w:t>1.3.5.3.2.2</w:t>
            </w:r>
          </w:p>
        </w:tc>
        <w:tc>
          <w:tcPr>
            <w:tcW w:w="200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60" w:lineRule="auto"/>
              <w:ind w:left="16" w:right="109"/>
              <w:jc w:val="left"/>
            </w:pPr>
            <w:r w:rsidRPr="00155E00">
              <w:t xml:space="preserve">Еремин В. В., </w:t>
            </w:r>
            <w:proofErr w:type="spellStart"/>
            <w:r w:rsidRPr="00155E00">
              <w:t>Кузьменко</w:t>
            </w:r>
            <w:proofErr w:type="spellEnd"/>
            <w:r w:rsidRPr="00155E00">
              <w:t xml:space="preserve"> Н. Е., </w:t>
            </w:r>
          </w:p>
          <w:p w:rsidR="000F10C0" w:rsidRPr="00155E00" w:rsidRDefault="008A362C">
            <w:pPr>
              <w:spacing w:after="0" w:line="259" w:lineRule="auto"/>
              <w:ind w:left="12"/>
              <w:jc w:val="left"/>
            </w:pPr>
            <w:r w:rsidRPr="00155E00">
              <w:t>Дроздов А. А. и др.</w:t>
            </w:r>
          </w:p>
        </w:tc>
        <w:tc>
          <w:tcPr>
            <w:tcW w:w="1733" w:type="dxa"/>
            <w:vMerge w:val="restart"/>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12"/>
              <w:jc w:val="left"/>
            </w:pPr>
            <w:r w:rsidRPr="00155E00">
              <w:t>Химия</w:t>
            </w:r>
          </w:p>
          <w:p w:rsidR="000F10C0" w:rsidRPr="00155E00" w:rsidRDefault="008A362C">
            <w:pPr>
              <w:spacing w:after="0" w:line="259" w:lineRule="auto"/>
              <w:ind w:left="12"/>
              <w:jc w:val="left"/>
            </w:pPr>
            <w:r w:rsidRPr="00155E00">
              <w:t>(базовый уровень)</w:t>
            </w:r>
          </w:p>
        </w:tc>
        <w:tc>
          <w:tcPr>
            <w:tcW w:w="135" w:type="dxa"/>
            <w:vMerge w:val="restart"/>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57"/>
              <w:jc w:val="center"/>
            </w:pPr>
            <w:r w:rsidRPr="00155E00">
              <w:t>11</w:t>
            </w:r>
          </w:p>
        </w:tc>
        <w:tc>
          <w:tcPr>
            <w:tcW w:w="148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0"/>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
              <w:jc w:val="left"/>
              <w:rPr>
                <w:lang w:val="en-US"/>
              </w:rPr>
            </w:pPr>
            <w:r w:rsidRPr="00155E00">
              <w:rPr>
                <w:lang w:val="en-US"/>
              </w:rPr>
              <w:t xml:space="preserve">http: //w\v\v. </w:t>
            </w:r>
            <w:proofErr w:type="spellStart"/>
            <w:r w:rsidRPr="00155E00">
              <w:rPr>
                <w:lang w:val="en-US"/>
              </w:rPr>
              <w:t>dro</w:t>
            </w:r>
            <w:proofErr w:type="spellEnd"/>
            <w:r w:rsidRPr="00155E00">
              <w:rPr>
                <w:lang w:val="en-US"/>
              </w:rPr>
              <w:t xml:space="preserve"> fa.ru/9 0/</w:t>
            </w:r>
          </w:p>
        </w:tc>
      </w:tr>
      <w:tr w:rsidR="000F10C0" w:rsidRPr="00C41F9E">
        <w:trPr>
          <w:trHeight w:val="408"/>
        </w:trPr>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rPr>
                <w:lang w:val="en-US"/>
              </w:rPr>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rPr>
                <w:lang w:val="en-US"/>
              </w:rPr>
            </w:pPr>
          </w:p>
        </w:tc>
        <w:tc>
          <w:tcPr>
            <w:tcW w:w="0" w:type="auto"/>
            <w:vMerge/>
            <w:tcBorders>
              <w:top w:val="nil"/>
              <w:left w:val="single" w:sz="4" w:space="0" w:color="000000"/>
              <w:bottom w:val="single" w:sz="4" w:space="0" w:color="000000"/>
              <w:right w:val="nil"/>
            </w:tcBorders>
          </w:tcPr>
          <w:p w:rsidR="000F10C0" w:rsidRPr="00155E00" w:rsidRDefault="000F10C0">
            <w:pPr>
              <w:spacing w:after="160" w:line="259" w:lineRule="auto"/>
              <w:ind w:left="0"/>
              <w:jc w:val="left"/>
              <w:rPr>
                <w:lang w:val="en-US"/>
              </w:rPr>
            </w:pPr>
          </w:p>
        </w:tc>
        <w:tc>
          <w:tcPr>
            <w:tcW w:w="0" w:type="auto"/>
            <w:vMerge/>
            <w:tcBorders>
              <w:top w:val="nil"/>
              <w:left w:val="nil"/>
              <w:bottom w:val="single" w:sz="4" w:space="0" w:color="000000"/>
              <w:right w:val="single" w:sz="4" w:space="0" w:color="000000"/>
            </w:tcBorders>
          </w:tcPr>
          <w:p w:rsidR="000F10C0" w:rsidRPr="00155E00" w:rsidRDefault="000F10C0">
            <w:pPr>
              <w:spacing w:after="160" w:line="259" w:lineRule="auto"/>
              <w:ind w:left="0"/>
              <w:jc w:val="left"/>
              <w:rPr>
                <w:lang w:val="en-US"/>
              </w:rPr>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rPr>
                <w:lang w:val="en-US"/>
              </w:rPr>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rPr>
                <w:lang w:val="en-US"/>
              </w:rPr>
            </w:pP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rPr>
                <w:lang w:val="en-US"/>
              </w:rPr>
            </w:pPr>
          </w:p>
        </w:tc>
      </w:tr>
      <w:tr w:rsidR="000F10C0" w:rsidRPr="00155E00">
        <w:trPr>
          <w:trHeight w:val="758"/>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0"/>
              <w:jc w:val="left"/>
            </w:pPr>
            <w:r w:rsidRPr="00155E00">
              <w:t>1.3.5.3.3.1</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 w:right="325"/>
              <w:jc w:val="left"/>
            </w:pPr>
            <w:r w:rsidRPr="00155E00">
              <w:t>Кузнецова Н. Е„ Тара Н. Н.</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12"/>
              <w:jc w:val="left"/>
            </w:pPr>
            <w:r w:rsidRPr="00155E00">
              <w:t>Химия. 10 класс: базовый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81"/>
              <w:jc w:val="center"/>
            </w:pPr>
            <w:r w:rsidRPr="00155E00">
              <w:t>10</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2" w:line="257" w:lineRule="auto"/>
              <w:ind w:left="16"/>
              <w:jc w:val="left"/>
            </w:pPr>
            <w:r w:rsidRPr="00155E00">
              <w:t>Издательский центр</w:t>
            </w:r>
          </w:p>
          <w:p w:rsidR="000F10C0" w:rsidRPr="00155E00" w:rsidRDefault="008A362C">
            <w:pPr>
              <w:spacing w:after="0" w:line="259" w:lineRule="auto"/>
              <w:ind w:left="10"/>
              <w:jc w:val="left"/>
            </w:pPr>
            <w:r w:rsidRPr="00155E00">
              <w:t>«ВЕНТАНА-</w:t>
            </w:r>
          </w:p>
          <w:p w:rsidR="000F10C0" w:rsidRPr="00155E00" w:rsidRDefault="008A362C">
            <w:pPr>
              <w:spacing w:after="0" w:line="259" w:lineRule="auto"/>
              <w:ind w:left="10"/>
              <w:jc w:val="left"/>
            </w:pPr>
            <w:r w:rsidRPr="00155E00">
              <w:t>ГРАФ»</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jc w:val="left"/>
            </w:pPr>
            <w:proofErr w:type="spellStart"/>
            <w:r w:rsidRPr="00155E00">
              <w:t>httD</w:t>
            </w:r>
            <w:proofErr w:type="spellEnd"/>
            <w:r w:rsidRPr="00155E00">
              <w:t>://</w:t>
            </w:r>
            <w:proofErr w:type="spellStart"/>
            <w:r w:rsidRPr="00155E00">
              <w:t>vef.ru</w:t>
            </w:r>
            <w:proofErr w:type="spellEnd"/>
            <w:r w:rsidRPr="00155E00">
              <w:t>/</w:t>
            </w:r>
            <w:proofErr w:type="spellStart"/>
            <w:r w:rsidRPr="00155E00">
              <w:t>himK</w:t>
            </w:r>
            <w:proofErr w:type="spellEnd"/>
          </w:p>
        </w:tc>
      </w:tr>
      <w:tr w:rsidR="000F10C0" w:rsidRPr="00155E00">
        <w:trPr>
          <w:trHeight w:val="754"/>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0"/>
              <w:jc w:val="left"/>
            </w:pPr>
            <w:r w:rsidRPr="00155E00">
              <w:t>1.3.5.3.3.2</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2"/>
              <w:jc w:val="left"/>
            </w:pPr>
            <w:r w:rsidRPr="00155E00">
              <w:t xml:space="preserve">Кузнецова Н Е., </w:t>
            </w:r>
          </w:p>
          <w:p w:rsidR="000F10C0" w:rsidRPr="00155E00" w:rsidRDefault="008A362C">
            <w:pPr>
              <w:spacing w:after="0" w:line="259" w:lineRule="auto"/>
              <w:ind w:left="12"/>
              <w:jc w:val="left"/>
            </w:pPr>
            <w:r w:rsidRPr="00155E00">
              <w:t xml:space="preserve">Лёвкин А. Н., </w:t>
            </w:r>
          </w:p>
          <w:p w:rsidR="000F10C0" w:rsidRPr="00155E00" w:rsidRDefault="008A362C">
            <w:pPr>
              <w:spacing w:after="0" w:line="259" w:lineRule="auto"/>
              <w:ind w:left="22"/>
              <w:jc w:val="left"/>
            </w:pPr>
            <w:r w:rsidRPr="00155E00">
              <w:t>Шаталов М. А.</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2" w:hanging="4"/>
              <w:jc w:val="left"/>
            </w:pPr>
            <w:r w:rsidRPr="00155E00">
              <w:t>Химия. 11 класс: базовый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9"/>
              <w:jc w:val="center"/>
            </w:pPr>
            <w:r w:rsidRPr="00155E00">
              <w:t>11</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1" w:line="255" w:lineRule="auto"/>
              <w:ind w:left="16" w:firstLine="4"/>
              <w:jc w:val="left"/>
            </w:pPr>
            <w:r w:rsidRPr="00155E00">
              <w:t>Издательский центр «ВЕНТАНА-</w:t>
            </w:r>
          </w:p>
          <w:p w:rsidR="000F10C0" w:rsidRPr="00155E00" w:rsidRDefault="008A362C">
            <w:pPr>
              <w:spacing w:after="0" w:line="259" w:lineRule="auto"/>
              <w:jc w:val="left"/>
            </w:pPr>
            <w:r w:rsidRPr="00155E00">
              <w:t>ГРАФ»</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proofErr w:type="spellStart"/>
            <w:r w:rsidRPr="00155E00">
              <w:t>httn</w:t>
            </w:r>
            <w:proofErr w:type="spellEnd"/>
            <w:r w:rsidRPr="00155E00">
              <w:t>://</w:t>
            </w:r>
            <w:proofErr w:type="spellStart"/>
            <w:r w:rsidRPr="00155E00">
              <w:t>vsf.ru</w:t>
            </w:r>
            <w:proofErr w:type="spellEnd"/>
            <w:r w:rsidRPr="00155E00">
              <w:t>/</w:t>
            </w:r>
            <w:proofErr w:type="spellStart"/>
            <w:r w:rsidRPr="00155E00">
              <w:t>himK</w:t>
            </w:r>
            <w:proofErr w:type="spellEnd"/>
          </w:p>
        </w:tc>
      </w:tr>
      <w:tr w:rsidR="000F10C0" w:rsidRPr="00155E00">
        <w:trPr>
          <w:trHeight w:val="168"/>
        </w:trPr>
        <w:tc>
          <w:tcPr>
            <w:tcW w:w="116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0"/>
              <w:jc w:val="left"/>
            </w:pPr>
            <w:r w:rsidRPr="00155E00">
              <w:t>1.3.5.3.4.1</w:t>
            </w:r>
          </w:p>
        </w:tc>
        <w:tc>
          <w:tcPr>
            <w:tcW w:w="200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2"/>
              <w:jc w:val="left"/>
            </w:pPr>
            <w:r w:rsidRPr="00155E00">
              <w:t xml:space="preserve">Рудзитис Г. Е., </w:t>
            </w:r>
          </w:p>
          <w:p w:rsidR="000F10C0" w:rsidRPr="00155E00" w:rsidRDefault="008A362C">
            <w:pPr>
              <w:spacing w:after="0" w:line="259" w:lineRule="auto"/>
              <w:ind w:left="22"/>
              <w:jc w:val="left"/>
            </w:pPr>
            <w:r w:rsidRPr="00155E00">
              <w:lastRenderedPageBreak/>
              <w:t>Фельдман Ф. Г.</w:t>
            </w:r>
          </w:p>
        </w:tc>
        <w:tc>
          <w:tcPr>
            <w:tcW w:w="1733" w:type="dxa"/>
            <w:vMerge w:val="restart"/>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2"/>
              <w:jc w:val="left"/>
            </w:pPr>
            <w:r w:rsidRPr="00155E00">
              <w:lastRenderedPageBreak/>
              <w:t>Химия</w:t>
            </w:r>
          </w:p>
          <w:p w:rsidR="000F10C0" w:rsidRPr="00155E00" w:rsidRDefault="008A362C">
            <w:pPr>
              <w:spacing w:after="0" w:line="259" w:lineRule="auto"/>
              <w:ind w:left="22"/>
              <w:jc w:val="left"/>
            </w:pPr>
            <w:r w:rsidRPr="00155E00">
              <w:lastRenderedPageBreak/>
              <w:t>(базовый уровень)</w:t>
            </w:r>
          </w:p>
        </w:tc>
        <w:tc>
          <w:tcPr>
            <w:tcW w:w="135" w:type="dxa"/>
            <w:vMerge w:val="restart"/>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93"/>
              <w:jc w:val="center"/>
            </w:pPr>
            <w:r w:rsidRPr="00155E00">
              <w:t>10</w:t>
            </w:r>
          </w:p>
        </w:tc>
        <w:tc>
          <w:tcPr>
            <w:tcW w:w="148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Издательство</w:t>
            </w:r>
          </w:p>
          <w:p w:rsidR="000F10C0" w:rsidRPr="00155E00" w:rsidRDefault="008A362C">
            <w:pPr>
              <w:spacing w:after="0" w:line="259" w:lineRule="auto"/>
              <w:jc w:val="left"/>
            </w:pPr>
            <w:r w:rsidRPr="00155E00">
              <w:lastRenderedPageBreak/>
              <w:t>«Просвещение»</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14"/>
              <w:jc w:val="left"/>
            </w:pPr>
            <w:hyperlink r:id="rId105">
              <w:r w:rsidR="008A362C" w:rsidRPr="00155E00">
                <w:t>www.Drosv.ru/umk/10-l</w:t>
              </w:r>
            </w:hyperlink>
            <w:r w:rsidR="008A362C" w:rsidRPr="00155E00">
              <w:t xml:space="preserve"> 1</w:t>
            </w:r>
          </w:p>
        </w:tc>
      </w:tr>
      <w:tr w:rsidR="000F10C0" w:rsidRPr="00155E00">
        <w:trPr>
          <w:trHeight w:val="210"/>
        </w:trPr>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nil"/>
            </w:tcBorders>
          </w:tcPr>
          <w:p w:rsidR="000F10C0" w:rsidRPr="00155E00" w:rsidRDefault="000F10C0">
            <w:pPr>
              <w:spacing w:after="160" w:line="259" w:lineRule="auto"/>
              <w:ind w:left="0"/>
              <w:jc w:val="left"/>
            </w:pPr>
          </w:p>
        </w:tc>
        <w:tc>
          <w:tcPr>
            <w:tcW w:w="0" w:type="auto"/>
            <w:vMerge/>
            <w:tcBorders>
              <w:top w:val="nil"/>
              <w:left w:val="nil"/>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68"/>
        </w:trPr>
        <w:tc>
          <w:tcPr>
            <w:tcW w:w="116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4"/>
              <w:jc w:val="left"/>
            </w:pPr>
            <w:r w:rsidRPr="00155E00">
              <w:lastRenderedPageBreak/>
              <w:t>1.3.5.3.4.2</w:t>
            </w:r>
          </w:p>
        </w:tc>
        <w:tc>
          <w:tcPr>
            <w:tcW w:w="200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right="69" w:firstLine="6"/>
              <w:jc w:val="left"/>
            </w:pPr>
            <w:r w:rsidRPr="00155E00">
              <w:t>Рудзитис Г. Е., Фельдман Ф. Г.</w:t>
            </w:r>
          </w:p>
        </w:tc>
        <w:tc>
          <w:tcPr>
            <w:tcW w:w="1733" w:type="dxa"/>
            <w:vMerge w:val="restart"/>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2"/>
              <w:jc w:val="left"/>
            </w:pPr>
            <w:r w:rsidRPr="00155E00">
              <w:t>Химия</w:t>
            </w:r>
          </w:p>
          <w:p w:rsidR="000F10C0" w:rsidRPr="00155E00" w:rsidRDefault="008A362C">
            <w:pPr>
              <w:spacing w:after="0" w:line="259" w:lineRule="auto"/>
              <w:ind w:left="22"/>
              <w:jc w:val="left"/>
            </w:pPr>
            <w:r w:rsidRPr="00155E00">
              <w:t>(базовый уровень)</w:t>
            </w:r>
          </w:p>
        </w:tc>
        <w:tc>
          <w:tcPr>
            <w:tcW w:w="135" w:type="dxa"/>
            <w:vMerge w:val="restart"/>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77"/>
              <w:jc w:val="center"/>
            </w:pPr>
            <w:r w:rsidRPr="00155E00">
              <w:t>11</w:t>
            </w:r>
          </w:p>
        </w:tc>
        <w:tc>
          <w:tcPr>
            <w:tcW w:w="148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Издательство</w:t>
            </w:r>
          </w:p>
          <w:p w:rsidR="000F10C0" w:rsidRPr="00155E00" w:rsidRDefault="008A362C">
            <w:pPr>
              <w:spacing w:after="0" w:line="259" w:lineRule="auto"/>
              <w:jc w:val="left"/>
            </w:pPr>
            <w:r w:rsidRPr="00155E00">
              <w:t>«Просвещение»</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jc w:val="left"/>
            </w:pPr>
            <w:hyperlink r:id="rId106">
              <w:r w:rsidR="008A362C" w:rsidRPr="00155E00">
                <w:t>www.prosv.ru/umk/10-l</w:t>
              </w:r>
            </w:hyperlink>
            <w:r w:rsidR="008A362C" w:rsidRPr="00155E00">
              <w:t xml:space="preserve"> 1</w:t>
            </w:r>
          </w:p>
        </w:tc>
      </w:tr>
      <w:tr w:rsidR="000F10C0" w:rsidRPr="00155E00">
        <w:trPr>
          <w:trHeight w:val="216"/>
        </w:trPr>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nil"/>
            </w:tcBorders>
          </w:tcPr>
          <w:p w:rsidR="000F10C0" w:rsidRPr="00155E00" w:rsidRDefault="000F10C0">
            <w:pPr>
              <w:spacing w:after="160" w:line="259" w:lineRule="auto"/>
              <w:ind w:left="0"/>
              <w:jc w:val="left"/>
            </w:pPr>
          </w:p>
        </w:tc>
        <w:tc>
          <w:tcPr>
            <w:tcW w:w="0" w:type="auto"/>
            <w:vMerge/>
            <w:tcBorders>
              <w:top w:val="nil"/>
              <w:left w:val="nil"/>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198"/>
        </w:trPr>
        <w:tc>
          <w:tcPr>
            <w:tcW w:w="4905" w:type="dxa"/>
            <w:gridSpan w:val="3"/>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54"/>
              <w:jc w:val="left"/>
            </w:pPr>
            <w:r w:rsidRPr="00155E00">
              <w:t>1.3.5.4 Химия (углубленный уровень) (учебный предмет)</w:t>
            </w:r>
          </w:p>
        </w:tc>
        <w:tc>
          <w:tcPr>
            <w:tcW w:w="5065" w:type="dxa"/>
            <w:gridSpan w:val="4"/>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r>
      <w:tr w:rsidR="000F10C0" w:rsidRPr="00155E00">
        <w:trPr>
          <w:trHeight w:val="566"/>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54"/>
              <w:jc w:val="left"/>
            </w:pPr>
            <w:r w:rsidRPr="00155E00">
              <w:t>1.3.5.4.1.1</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6"/>
              <w:jc w:val="left"/>
            </w:pPr>
            <w:r w:rsidRPr="00155E00">
              <w:t xml:space="preserve">Габриелян О. С., </w:t>
            </w:r>
          </w:p>
          <w:p w:rsidR="000F10C0" w:rsidRPr="00155E00" w:rsidRDefault="008A362C">
            <w:pPr>
              <w:spacing w:after="0" w:line="259" w:lineRule="auto"/>
              <w:ind w:left="32" w:hanging="12"/>
            </w:pPr>
            <w:r w:rsidRPr="00155E00">
              <w:t>Остроумов И. Г., Пономарев С. Ю.</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2" w:firstLine="4"/>
              <w:jc w:val="left"/>
            </w:pPr>
            <w:r w:rsidRPr="00155E00">
              <w:t>Химия. Углубленный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9"/>
              <w:jc w:val="center"/>
            </w:pPr>
            <w:r w:rsidRPr="00155E00">
              <w:t>10</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6"/>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proofErr w:type="spellStart"/>
            <w:r w:rsidRPr="00155E00">
              <w:t>hltp</w:t>
            </w:r>
            <w:proofErr w:type="spellEnd"/>
            <w:r w:rsidRPr="00155E00">
              <w:t>:/</w:t>
            </w:r>
            <w:proofErr w:type="spellStart"/>
            <w:r w:rsidRPr="00155E00">
              <w:t>Avww</w:t>
            </w:r>
            <w:proofErr w:type="spellEnd"/>
            <w:r w:rsidRPr="00155E00">
              <w:t xml:space="preserve">. </w:t>
            </w:r>
            <w:proofErr w:type="spellStart"/>
            <w:r w:rsidRPr="00155E00">
              <w:t>drofa.ru</w:t>
            </w:r>
            <w:proofErr w:type="spellEnd"/>
            <w:r w:rsidRPr="00155E00">
              <w:t>/89/</w:t>
            </w:r>
          </w:p>
        </w:tc>
      </w:tr>
      <w:tr w:rsidR="000F10C0" w:rsidRPr="00155E00">
        <w:trPr>
          <w:trHeight w:val="384"/>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0"/>
              <w:jc w:val="left"/>
            </w:pPr>
            <w:r w:rsidRPr="00155E00">
              <w:t>1.3.5.4.1.2</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6" w:right="109" w:firstLine="6"/>
              <w:jc w:val="left"/>
            </w:pPr>
            <w:r w:rsidRPr="00155E00">
              <w:t>Габриелян О. С., Лысова Г. Г.</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6"/>
              <w:jc w:val="left"/>
            </w:pPr>
            <w:r w:rsidRPr="00155E00">
              <w:t>Химия. Углубленный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53"/>
              <w:jc w:val="center"/>
            </w:pPr>
            <w:r w:rsidRPr="00155E00">
              <w:t>11</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pPr>
            <w:proofErr w:type="spellStart"/>
            <w:r w:rsidRPr="00155E00">
              <w:t>httn</w:t>
            </w:r>
            <w:proofErr w:type="spellEnd"/>
            <w:r w:rsidRPr="00155E00">
              <w:t>:/</w:t>
            </w:r>
            <w:proofErr w:type="spellStart"/>
            <w:r w:rsidRPr="00155E00">
              <w:t>Avww.drofa.ru</w:t>
            </w:r>
            <w:proofErr w:type="spellEnd"/>
            <w:r w:rsidRPr="00155E00">
              <w:t>/89/</w:t>
            </w:r>
          </w:p>
        </w:tc>
      </w:tr>
      <w:tr w:rsidR="000F10C0" w:rsidRPr="00C41F9E">
        <w:trPr>
          <w:trHeight w:val="570"/>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4"/>
              <w:jc w:val="left"/>
            </w:pPr>
            <w:r w:rsidRPr="00155E00">
              <w:t>1.3.5.4.2.1</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65" w:lineRule="auto"/>
              <w:ind w:left="32" w:right="93"/>
              <w:jc w:val="left"/>
            </w:pPr>
            <w:r w:rsidRPr="00155E00">
              <w:t xml:space="preserve">Еремин В. В., </w:t>
            </w:r>
            <w:proofErr w:type="spellStart"/>
            <w:r w:rsidRPr="00155E00">
              <w:t>Кузьменко</w:t>
            </w:r>
            <w:proofErr w:type="spellEnd"/>
            <w:r w:rsidRPr="00155E00">
              <w:t xml:space="preserve"> Н Е., </w:t>
            </w:r>
          </w:p>
          <w:p w:rsidR="000F10C0" w:rsidRPr="00155E00" w:rsidRDefault="008A362C">
            <w:pPr>
              <w:spacing w:after="0" w:line="259" w:lineRule="auto"/>
              <w:ind w:left="26"/>
              <w:jc w:val="left"/>
            </w:pPr>
            <w:proofErr w:type="spellStart"/>
            <w:r w:rsidRPr="00155E00">
              <w:t>Теренин</w:t>
            </w:r>
            <w:proofErr w:type="spellEnd"/>
            <w:r w:rsidRPr="00155E00">
              <w:t xml:space="preserve"> В. И. и др.</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26" w:firstLine="4"/>
              <w:jc w:val="left"/>
            </w:pPr>
            <w:r w:rsidRPr="00155E00">
              <w:t>Химия. Углубленный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73"/>
              <w:jc w:val="center"/>
            </w:pPr>
            <w:r w:rsidRPr="00155E00">
              <w:t>10</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4"/>
              <w:jc w:val="left"/>
              <w:rPr>
                <w:lang w:val="en-US"/>
              </w:rPr>
            </w:pPr>
            <w:r w:rsidRPr="00155E00">
              <w:rPr>
                <w:lang w:val="en-US"/>
              </w:rPr>
              <w:t>hltD://\vww.dro fa.ru/91/</w:t>
            </w:r>
          </w:p>
        </w:tc>
      </w:tr>
      <w:tr w:rsidR="000F10C0" w:rsidRPr="00155E00">
        <w:trPr>
          <w:trHeight w:val="576"/>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64"/>
              <w:jc w:val="left"/>
            </w:pPr>
            <w:r w:rsidRPr="00155E00">
              <w:t>1.3.5.4.2.2</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4" w:line="259" w:lineRule="auto"/>
              <w:ind w:left="36"/>
              <w:jc w:val="left"/>
            </w:pPr>
            <w:r w:rsidRPr="00155E00">
              <w:t xml:space="preserve">Еремин В. В., </w:t>
            </w:r>
          </w:p>
          <w:p w:rsidR="000F10C0" w:rsidRPr="00155E00" w:rsidRDefault="008A362C">
            <w:pPr>
              <w:spacing w:after="4" w:line="259" w:lineRule="auto"/>
              <w:ind w:left="36"/>
              <w:jc w:val="left"/>
            </w:pPr>
            <w:proofErr w:type="spellStart"/>
            <w:r w:rsidRPr="00155E00">
              <w:t>Кузьменко</w:t>
            </w:r>
            <w:proofErr w:type="spellEnd"/>
            <w:r w:rsidRPr="00155E00">
              <w:t xml:space="preserve"> 1-1. Е., </w:t>
            </w:r>
          </w:p>
          <w:p w:rsidR="000F10C0" w:rsidRPr="00155E00" w:rsidRDefault="008A362C">
            <w:pPr>
              <w:spacing w:after="0" w:line="259" w:lineRule="auto"/>
              <w:ind w:left="32"/>
              <w:jc w:val="left"/>
            </w:pPr>
            <w:r w:rsidRPr="00155E00">
              <w:t>Дроздов А. А. и др.</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32" w:hanging="2"/>
              <w:jc w:val="left"/>
            </w:pPr>
            <w:r w:rsidRPr="00155E00">
              <w:t>Химия. Углубленный уровень</w:t>
            </w:r>
          </w:p>
        </w:tc>
        <w:tc>
          <w:tcPr>
            <w:tcW w:w="135" w:type="dxa"/>
            <w:tcBorders>
              <w:top w:val="single" w:sz="4" w:space="0" w:color="000000"/>
              <w:left w:val="nil"/>
              <w:bottom w:val="single" w:sz="4" w:space="0" w:color="000000"/>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55"/>
              <w:jc w:val="center"/>
            </w:pPr>
            <w:r w:rsidRPr="00155E00">
              <w:t>И</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ДРОФА</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24"/>
              <w:jc w:val="left"/>
            </w:pPr>
            <w:hyperlink r:id="rId107">
              <w:r w:rsidR="008A362C" w:rsidRPr="00155E00">
                <w:t>http://www.drofa.ru/9l/</w:t>
              </w:r>
            </w:hyperlink>
          </w:p>
        </w:tc>
      </w:tr>
      <w:tr w:rsidR="000F10C0" w:rsidRPr="00155E00">
        <w:trPr>
          <w:trHeight w:val="876"/>
        </w:trPr>
        <w:tc>
          <w:tcPr>
            <w:tcW w:w="116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70"/>
              <w:jc w:val="left"/>
            </w:pPr>
            <w:r w:rsidRPr="00155E00">
              <w:t>1.3.5.4.3.1</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6" w:line="257" w:lineRule="auto"/>
              <w:ind w:left="40" w:right="301" w:hanging="4"/>
              <w:jc w:val="left"/>
            </w:pPr>
            <w:r w:rsidRPr="00155E00">
              <w:t xml:space="preserve">Кузнецова Н. Е., </w:t>
            </w:r>
            <w:proofErr w:type="spellStart"/>
            <w:r w:rsidRPr="00155E00">
              <w:t>Гара</w:t>
            </w:r>
            <w:proofErr w:type="spellEnd"/>
            <w:r w:rsidRPr="00155E00">
              <w:t xml:space="preserve"> Н. И., </w:t>
            </w:r>
          </w:p>
          <w:p w:rsidR="000F10C0" w:rsidRPr="00155E00" w:rsidRDefault="008A362C">
            <w:pPr>
              <w:spacing w:after="0" w:line="259" w:lineRule="auto"/>
              <w:ind w:left="32"/>
              <w:jc w:val="left"/>
            </w:pPr>
            <w:r w:rsidRPr="00155E00">
              <w:t>Титова И. М.</w:t>
            </w:r>
          </w:p>
        </w:tc>
        <w:tc>
          <w:tcPr>
            <w:tcW w:w="1733" w:type="dxa"/>
            <w:tcBorders>
              <w:top w:val="single" w:sz="4" w:space="0" w:color="000000"/>
              <w:left w:val="single" w:sz="4" w:space="0" w:color="000000"/>
              <w:bottom w:val="single" w:sz="4" w:space="0" w:color="000000"/>
              <w:right w:val="nil"/>
            </w:tcBorders>
          </w:tcPr>
          <w:p w:rsidR="000F10C0" w:rsidRPr="00155E00" w:rsidRDefault="008A362C">
            <w:pPr>
              <w:spacing w:after="0" w:line="259" w:lineRule="auto"/>
              <w:ind w:left="30" w:firstLine="6"/>
              <w:jc w:val="left"/>
            </w:pPr>
            <w:r w:rsidRPr="00155E00">
              <w:t>Химия. Углублённый уровень</w:t>
            </w:r>
          </w:p>
        </w:tc>
        <w:tc>
          <w:tcPr>
            <w:tcW w:w="135" w:type="dxa"/>
            <w:tcBorders>
              <w:top w:val="single" w:sz="4" w:space="0" w:color="000000"/>
              <w:left w:val="nil"/>
              <w:bottom w:val="single" w:sz="59" w:space="0" w:color="FFFFFF"/>
              <w:right w:val="single" w:sz="4" w:space="0" w:color="000000"/>
            </w:tcBorders>
          </w:tcPr>
          <w:p w:rsidR="000F10C0" w:rsidRPr="00155E00" w:rsidRDefault="000F10C0">
            <w:pPr>
              <w:spacing w:after="160" w:line="259" w:lineRule="auto"/>
              <w:ind w:left="0"/>
              <w:jc w:val="left"/>
            </w:pPr>
          </w:p>
        </w:tc>
        <w:tc>
          <w:tcPr>
            <w:tcW w:w="71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81"/>
              <w:jc w:val="center"/>
            </w:pPr>
            <w:r w:rsidRPr="00155E00">
              <w:t>10</w:t>
            </w:r>
          </w:p>
        </w:tc>
        <w:tc>
          <w:tcPr>
            <w:tcW w:w="148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3" w:line="261" w:lineRule="auto"/>
              <w:ind w:left="30"/>
              <w:jc w:val="left"/>
            </w:pPr>
            <w:r w:rsidRPr="00155E00">
              <w:t>Издательский центр «ВЕНТАНА-</w:t>
            </w:r>
          </w:p>
          <w:p w:rsidR="000F10C0" w:rsidRPr="00155E00" w:rsidRDefault="008A362C">
            <w:pPr>
              <w:spacing w:after="0" w:line="259" w:lineRule="auto"/>
              <w:ind w:left="34"/>
              <w:jc w:val="left"/>
            </w:pPr>
            <w:r w:rsidRPr="00155E00">
              <w:t>ГРАФ»</w:t>
            </w:r>
          </w:p>
        </w:tc>
        <w:tc>
          <w:tcPr>
            <w:tcW w:w="2730" w:type="dxa"/>
            <w:tcBorders>
              <w:top w:val="single" w:sz="4" w:space="0" w:color="000000"/>
              <w:left w:val="single" w:sz="4" w:space="0" w:color="000000"/>
              <w:bottom w:val="single" w:sz="4" w:space="0" w:color="000000"/>
              <w:right w:val="single" w:sz="4" w:space="0" w:color="000000"/>
            </w:tcBorders>
          </w:tcPr>
          <w:p w:rsidR="000F10C0" w:rsidRPr="00155E00" w:rsidRDefault="00F40089">
            <w:pPr>
              <w:spacing w:after="0" w:line="259" w:lineRule="auto"/>
              <w:ind w:left="30"/>
              <w:jc w:val="left"/>
            </w:pPr>
            <w:hyperlink r:id="rId108">
              <w:r w:rsidR="008A362C" w:rsidRPr="00155E00">
                <w:t>http://vsf.ni/himK</w:t>
              </w:r>
            </w:hyperlink>
          </w:p>
        </w:tc>
      </w:tr>
    </w:tbl>
    <w:p w:rsidR="000F10C0" w:rsidRPr="00155E00" w:rsidRDefault="008A362C">
      <w:pPr>
        <w:spacing w:after="80" w:line="259" w:lineRule="auto"/>
        <w:ind w:left="4646" w:hanging="10"/>
        <w:jc w:val="left"/>
      </w:pPr>
      <w:r w:rsidRPr="00155E00">
        <w:rPr>
          <w:rFonts w:eastAsia="Batang"/>
          <w:sz w:val="13"/>
        </w:rPr>
        <w:t>29</w:t>
      </w:r>
    </w:p>
    <w:p w:rsidR="000F10C0" w:rsidRPr="00155E00" w:rsidRDefault="000F10C0">
      <w:pPr>
        <w:sectPr w:rsidR="000F10C0" w:rsidRPr="00155E00">
          <w:footerReference w:type="even" r:id="rId109"/>
          <w:footerReference w:type="default" r:id="rId110"/>
          <w:footerReference w:type="first" r:id="rId111"/>
          <w:pgSz w:w="11906" w:h="8391" w:orient="landscape"/>
          <w:pgMar w:top="873" w:right="864" w:bottom="570" w:left="1407" w:header="720" w:footer="720" w:gutter="0"/>
          <w:cols w:space="720"/>
        </w:sectPr>
      </w:pPr>
    </w:p>
    <w:tbl>
      <w:tblPr>
        <w:tblStyle w:val="TableGrid"/>
        <w:tblW w:w="9960" w:type="dxa"/>
        <w:tblInd w:w="-263" w:type="dxa"/>
        <w:tblCellMar>
          <w:top w:w="45" w:type="dxa"/>
          <w:left w:w="67" w:type="dxa"/>
          <w:right w:w="279" w:type="dxa"/>
        </w:tblCellMar>
        <w:tblLook w:val="04A0"/>
      </w:tblPr>
      <w:tblGrid>
        <w:gridCol w:w="1172"/>
        <w:gridCol w:w="2006"/>
        <w:gridCol w:w="1844"/>
        <w:gridCol w:w="734"/>
        <w:gridCol w:w="1478"/>
        <w:gridCol w:w="2726"/>
      </w:tblGrid>
      <w:tr w:rsidR="000F10C0" w:rsidRPr="00155E00">
        <w:trPr>
          <w:trHeight w:val="772"/>
        </w:trPr>
        <w:tc>
          <w:tcPr>
            <w:tcW w:w="1172"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0"/>
              <w:jc w:val="left"/>
            </w:pPr>
            <w:r w:rsidRPr="00155E00">
              <w:lastRenderedPageBreak/>
              <w:t>1.3.5.4.3.2</w:t>
            </w:r>
          </w:p>
        </w:tc>
        <w:tc>
          <w:tcPr>
            <w:tcW w:w="200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60" w:lineRule="auto"/>
              <w:ind w:left="4" w:firstLine="10"/>
            </w:pPr>
            <w:r w:rsidRPr="00155E00">
              <w:t xml:space="preserve">Кузнецова Н. Е., Литвинова Т. Н.,. </w:t>
            </w:r>
          </w:p>
          <w:p w:rsidR="000F10C0" w:rsidRPr="00155E00" w:rsidRDefault="008A362C">
            <w:pPr>
              <w:spacing w:after="0" w:line="259" w:lineRule="auto"/>
              <w:ind w:left="0"/>
              <w:jc w:val="left"/>
            </w:pPr>
            <w:r w:rsidRPr="00155E00">
              <w:t>Лёвкин А. Н</w:t>
            </w:r>
          </w:p>
        </w:tc>
        <w:tc>
          <w:tcPr>
            <w:tcW w:w="184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 w:firstLine="6"/>
              <w:jc w:val="left"/>
            </w:pPr>
            <w:r w:rsidRPr="00155E00">
              <w:t>Химия. Углублённый уровень</w:t>
            </w:r>
          </w:p>
        </w:tc>
        <w:tc>
          <w:tcPr>
            <w:tcW w:w="734"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14"/>
              <w:jc w:val="center"/>
            </w:pPr>
            <w:r w:rsidRPr="00155E00">
              <w:t>11</w:t>
            </w:r>
          </w:p>
        </w:tc>
        <w:tc>
          <w:tcPr>
            <w:tcW w:w="1478"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line="251" w:lineRule="auto"/>
              <w:ind w:left="14" w:hanging="6"/>
              <w:jc w:val="left"/>
            </w:pPr>
            <w:r w:rsidRPr="00155E00">
              <w:t>Издательский центр</w:t>
            </w:r>
          </w:p>
          <w:p w:rsidR="000F10C0" w:rsidRPr="00155E00" w:rsidRDefault="008A362C">
            <w:pPr>
              <w:spacing w:after="0" w:line="259" w:lineRule="auto"/>
              <w:ind w:left="8"/>
              <w:jc w:val="left"/>
            </w:pPr>
            <w:r w:rsidRPr="00155E00">
              <w:t>«ВЕНТАНА-</w:t>
            </w:r>
          </w:p>
          <w:p w:rsidR="000F10C0" w:rsidRPr="00155E00" w:rsidRDefault="008A362C">
            <w:pPr>
              <w:spacing w:after="0" w:line="259" w:lineRule="auto"/>
              <w:ind w:left="14"/>
              <w:jc w:val="left"/>
            </w:pPr>
            <w:r w:rsidRPr="00155E00">
              <w:t>ГРАФ»</w:t>
            </w:r>
          </w:p>
        </w:tc>
        <w:tc>
          <w:tcPr>
            <w:tcW w:w="27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proofErr w:type="spellStart"/>
            <w:r w:rsidRPr="00155E00">
              <w:t>liltp</w:t>
            </w:r>
            <w:proofErr w:type="spellEnd"/>
            <w:r w:rsidRPr="00155E00">
              <w:t>://</w:t>
            </w:r>
            <w:proofErr w:type="spellStart"/>
            <w:r w:rsidRPr="00155E00">
              <w:t>vef.m</w:t>
            </w:r>
            <w:proofErr w:type="spellEnd"/>
            <w:r w:rsidRPr="00155E00">
              <w:t>/</w:t>
            </w:r>
            <w:proofErr w:type="spellStart"/>
            <w:r w:rsidRPr="00155E00">
              <w:t>hiniK</w:t>
            </w:r>
            <w:proofErr w:type="spellEnd"/>
          </w:p>
        </w:tc>
      </w:tr>
      <w:tr w:rsidR="000F10C0" w:rsidRPr="00155E00">
        <w:trPr>
          <w:trHeight w:val="168"/>
        </w:trPr>
        <w:tc>
          <w:tcPr>
            <w:tcW w:w="1172"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8"/>
              <w:jc w:val="left"/>
            </w:pPr>
            <w:r w:rsidRPr="00155E00">
              <w:t>1.3.5.4.4.1</w:t>
            </w:r>
          </w:p>
        </w:tc>
        <w:tc>
          <w:tcPr>
            <w:tcW w:w="200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proofErr w:type="spellStart"/>
            <w:r w:rsidRPr="00155E00">
              <w:t>Новошннскпй</w:t>
            </w:r>
            <w:proofErr w:type="spellEnd"/>
            <w:r w:rsidRPr="00155E00">
              <w:t xml:space="preserve"> И. И., </w:t>
            </w:r>
            <w:proofErr w:type="spellStart"/>
            <w:r w:rsidRPr="00155E00">
              <w:t>Новошннская</w:t>
            </w:r>
            <w:proofErr w:type="spellEnd"/>
            <w:r w:rsidRPr="00155E00">
              <w:t xml:space="preserve"> Н. С.</w:t>
            </w:r>
          </w:p>
        </w:tc>
        <w:tc>
          <w:tcPr>
            <w:tcW w:w="184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jc w:val="left"/>
            </w:pPr>
            <w:r w:rsidRPr="00155E00">
              <w:t>Химия. Углублённый уровень</w:t>
            </w:r>
          </w:p>
        </w:tc>
        <w:tc>
          <w:tcPr>
            <w:tcW w:w="73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38"/>
              <w:jc w:val="center"/>
            </w:pPr>
            <w:r w:rsidRPr="00155E00">
              <w:t>10</w:t>
            </w:r>
          </w:p>
        </w:tc>
        <w:tc>
          <w:tcPr>
            <w:tcW w:w="1478"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hanging="6"/>
              <w:jc w:val="left"/>
            </w:pPr>
            <w:r w:rsidRPr="00155E00">
              <w:t xml:space="preserve">ООО «Русское </w:t>
            </w:r>
            <w:proofErr w:type="spellStart"/>
            <w:r w:rsidRPr="00155E00">
              <w:t>слово-учебннк</w:t>
            </w:r>
            <w:proofErr w:type="spellEnd"/>
            <w:r w:rsidRPr="00155E00">
              <w:t>»</w:t>
            </w:r>
          </w:p>
        </w:tc>
        <w:tc>
          <w:tcPr>
            <w:tcW w:w="27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proofErr w:type="spellStart"/>
            <w:r w:rsidRPr="00155E00">
              <w:t>httD</w:t>
            </w:r>
            <w:proofErr w:type="spellEnd"/>
            <w:r w:rsidRPr="00155E00">
              <w:t>://</w:t>
            </w:r>
            <w:proofErr w:type="spellStart"/>
            <w:r w:rsidRPr="00155E00">
              <w:t>xn</w:t>
            </w:r>
            <w:proofErr w:type="spellEnd"/>
            <w:r w:rsidRPr="00155E00">
              <w:t>—</w:t>
            </w:r>
            <w:proofErr w:type="spellStart"/>
            <w:r w:rsidRPr="00155E00">
              <w:t>dtblitliodbkkaet.xn</w:t>
            </w:r>
            <w:proofErr w:type="spellEnd"/>
            <w:r w:rsidRPr="00155E00">
              <w:t>-</w:t>
            </w:r>
          </w:p>
        </w:tc>
      </w:tr>
      <w:tr w:rsidR="000F10C0" w:rsidRPr="00C41F9E">
        <w:trPr>
          <w:trHeight w:val="216"/>
        </w:trPr>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27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rPr>
                <w:lang w:val="en-US"/>
              </w:rPr>
            </w:pPr>
            <w:r w:rsidRPr="00155E00">
              <w:rPr>
                <w:lang w:val="en-US"/>
              </w:rPr>
              <w:t xml:space="preserve">n 1 </w:t>
            </w:r>
            <w:proofErr w:type="spellStart"/>
            <w:r w:rsidRPr="00155E00">
              <w:rPr>
                <w:lang w:val="en-US"/>
              </w:rPr>
              <w:t>ai</w:t>
            </w:r>
            <w:proofErr w:type="spellEnd"/>
            <w:r w:rsidRPr="00155E00">
              <w:rPr>
                <w:lang w:val="en-US"/>
              </w:rPr>
              <w:t>/</w:t>
            </w:r>
            <w:proofErr w:type="spellStart"/>
            <w:r w:rsidRPr="00155E00">
              <w:rPr>
                <w:lang w:val="en-US"/>
              </w:rPr>
              <w:t>sliop</w:t>
            </w:r>
            <w:proofErr w:type="spellEnd"/>
            <w:r w:rsidRPr="00155E00">
              <w:rPr>
                <w:lang w:val="en-US"/>
              </w:rPr>
              <w:t>/</w:t>
            </w:r>
            <w:proofErr w:type="spellStart"/>
            <w:r w:rsidRPr="00155E00">
              <w:rPr>
                <w:lang w:val="en-US"/>
              </w:rPr>
              <w:t>calaloa</w:t>
            </w:r>
            <w:proofErr w:type="spellEnd"/>
            <w:r w:rsidRPr="00155E00">
              <w:rPr>
                <w:lang w:val="en-US"/>
              </w:rPr>
              <w:t>/</w:t>
            </w:r>
            <w:proofErr w:type="spellStart"/>
            <w:r w:rsidRPr="00155E00">
              <w:rPr>
                <w:lang w:val="en-US"/>
              </w:rPr>
              <w:t>kniai</w:t>
            </w:r>
            <w:proofErr w:type="spellEnd"/>
            <w:r w:rsidRPr="00155E00">
              <w:rPr>
                <w:lang w:val="en-US"/>
              </w:rPr>
              <w:t>/467/1 185/</w:t>
            </w:r>
          </w:p>
        </w:tc>
      </w:tr>
      <w:tr w:rsidR="000F10C0" w:rsidRPr="00155E00">
        <w:trPr>
          <w:trHeight w:val="164"/>
        </w:trPr>
        <w:tc>
          <w:tcPr>
            <w:tcW w:w="1172"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44"/>
              <w:jc w:val="left"/>
            </w:pPr>
            <w:r w:rsidRPr="00155E00">
              <w:t>1.3.5.4.4.2</w:t>
            </w:r>
          </w:p>
        </w:tc>
        <w:tc>
          <w:tcPr>
            <w:tcW w:w="2006"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8"/>
              <w:jc w:val="left"/>
            </w:pPr>
            <w:proofErr w:type="spellStart"/>
            <w:r w:rsidRPr="00155E00">
              <w:t>Новошннскпй</w:t>
            </w:r>
            <w:proofErr w:type="spellEnd"/>
            <w:r w:rsidRPr="00155E00">
              <w:t xml:space="preserve"> И. И., </w:t>
            </w:r>
            <w:proofErr w:type="spellStart"/>
            <w:r w:rsidRPr="00155E00">
              <w:t>Новошннская</w:t>
            </w:r>
            <w:proofErr w:type="spellEnd"/>
            <w:r w:rsidRPr="00155E00">
              <w:t xml:space="preserve"> Н. С.</w:t>
            </w:r>
          </w:p>
        </w:tc>
        <w:tc>
          <w:tcPr>
            <w:tcW w:w="184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0" w:firstLine="4"/>
              <w:jc w:val="left"/>
            </w:pPr>
            <w:r w:rsidRPr="00155E00">
              <w:t>Химия. Углублённый уровень</w:t>
            </w:r>
          </w:p>
        </w:tc>
        <w:tc>
          <w:tcPr>
            <w:tcW w:w="734"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222"/>
              <w:jc w:val="center"/>
            </w:pPr>
            <w:r w:rsidRPr="00155E00">
              <w:t>11</w:t>
            </w:r>
          </w:p>
        </w:tc>
        <w:tc>
          <w:tcPr>
            <w:tcW w:w="1478" w:type="dxa"/>
            <w:vMerge w:val="restart"/>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ind w:left="14"/>
              <w:jc w:val="left"/>
            </w:pPr>
            <w:r w:rsidRPr="00155E00">
              <w:t xml:space="preserve">ООО «Русское </w:t>
            </w:r>
            <w:proofErr w:type="spellStart"/>
            <w:r w:rsidRPr="00155E00">
              <w:t>слово-учебннк</w:t>
            </w:r>
            <w:proofErr w:type="spellEnd"/>
            <w:r w:rsidRPr="00155E00">
              <w:t>»</w:t>
            </w:r>
          </w:p>
        </w:tc>
        <w:tc>
          <w:tcPr>
            <w:tcW w:w="27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pPr>
            <w:r w:rsidRPr="00155E00">
              <w:t>http://xn—dlbluhndbkkaet.xn—</w:t>
            </w:r>
          </w:p>
        </w:tc>
      </w:tr>
      <w:tr w:rsidR="000F10C0" w:rsidRPr="00C41F9E">
        <w:trPr>
          <w:trHeight w:val="234"/>
        </w:trPr>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0" w:type="auto"/>
            <w:vMerge/>
            <w:tcBorders>
              <w:top w:val="nil"/>
              <w:left w:val="single" w:sz="4" w:space="0" w:color="000000"/>
              <w:bottom w:val="single" w:sz="4" w:space="0" w:color="000000"/>
              <w:right w:val="single" w:sz="4" w:space="0" w:color="000000"/>
            </w:tcBorders>
            <w:vAlign w:val="center"/>
          </w:tcPr>
          <w:p w:rsidR="000F10C0" w:rsidRPr="00155E00" w:rsidRDefault="000F10C0">
            <w:pPr>
              <w:spacing w:after="160" w:line="259" w:lineRule="auto"/>
              <w:ind w:left="0"/>
              <w:jc w:val="left"/>
            </w:pPr>
          </w:p>
        </w:tc>
        <w:tc>
          <w:tcPr>
            <w:tcW w:w="2726" w:type="dxa"/>
            <w:tcBorders>
              <w:top w:val="single" w:sz="4" w:space="0" w:color="000000"/>
              <w:left w:val="single" w:sz="4" w:space="0" w:color="000000"/>
              <w:bottom w:val="single" w:sz="4" w:space="0" w:color="000000"/>
              <w:right w:val="single" w:sz="4" w:space="0" w:color="000000"/>
            </w:tcBorders>
          </w:tcPr>
          <w:p w:rsidR="000F10C0" w:rsidRPr="00155E00" w:rsidRDefault="008A362C">
            <w:pPr>
              <w:spacing w:after="0" w:line="259" w:lineRule="auto"/>
              <w:jc w:val="left"/>
              <w:rPr>
                <w:lang w:val="en-US"/>
              </w:rPr>
            </w:pPr>
            <w:r w:rsidRPr="00155E00">
              <w:rPr>
                <w:sz w:val="10"/>
                <w:lang w:val="en-US"/>
              </w:rPr>
              <w:t xml:space="preserve">d </w:t>
            </w:r>
            <w:r w:rsidRPr="00155E00">
              <w:rPr>
                <w:lang w:val="en-US"/>
              </w:rPr>
              <w:t xml:space="preserve">1 </w:t>
            </w:r>
            <w:proofErr w:type="spellStart"/>
            <w:r w:rsidRPr="00155E00">
              <w:rPr>
                <w:lang w:val="en-US"/>
              </w:rPr>
              <w:t>ai</w:t>
            </w:r>
            <w:proofErr w:type="spellEnd"/>
            <w:r w:rsidRPr="00155E00">
              <w:rPr>
                <w:lang w:val="en-US"/>
              </w:rPr>
              <w:t>/</w:t>
            </w:r>
            <w:proofErr w:type="spellStart"/>
            <w:r w:rsidRPr="00155E00">
              <w:rPr>
                <w:lang w:val="en-US"/>
              </w:rPr>
              <w:t>shoD</w:t>
            </w:r>
            <w:proofErr w:type="spellEnd"/>
            <w:r w:rsidRPr="00155E00">
              <w:rPr>
                <w:lang w:val="en-US"/>
              </w:rPr>
              <w:t>/catalos/</w:t>
            </w:r>
            <w:proofErr w:type="spellStart"/>
            <w:r w:rsidRPr="00155E00">
              <w:rPr>
                <w:lang w:val="en-US"/>
              </w:rPr>
              <w:t>kniai</w:t>
            </w:r>
            <w:proofErr w:type="spellEnd"/>
            <w:r w:rsidRPr="00155E00">
              <w:rPr>
                <w:lang w:val="en-US"/>
              </w:rPr>
              <w:t>/468/1187/</w:t>
            </w:r>
          </w:p>
        </w:tc>
      </w:tr>
    </w:tbl>
    <w:p w:rsidR="000F10C0" w:rsidRPr="00155E00" w:rsidRDefault="008A362C" w:rsidP="00155E00">
      <w:pPr>
        <w:spacing w:after="80" w:line="259" w:lineRule="auto"/>
        <w:ind w:left="4646" w:hanging="10"/>
        <w:jc w:val="left"/>
      </w:pPr>
      <w:r w:rsidRPr="00155E00">
        <w:rPr>
          <w:rFonts w:eastAsia="Batang"/>
          <w:sz w:val="13"/>
        </w:rPr>
        <w:t>30</w:t>
      </w:r>
    </w:p>
    <w:sectPr w:rsidR="000F10C0" w:rsidRPr="00155E00" w:rsidSect="0034388C">
      <w:footerReference w:type="even" r:id="rId112"/>
      <w:footerReference w:type="default" r:id="rId113"/>
      <w:footerReference w:type="first" r:id="rId114"/>
      <w:pgSz w:w="11906" w:h="8391" w:orient="landscape"/>
      <w:pgMar w:top="895"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9E" w:rsidRDefault="00C41F9E">
      <w:pPr>
        <w:spacing w:after="0" w:line="240" w:lineRule="auto"/>
      </w:pPr>
      <w:r>
        <w:separator/>
      </w:r>
    </w:p>
  </w:endnote>
  <w:endnote w:type="continuationSeparator" w:id="0">
    <w:p w:rsidR="00C41F9E" w:rsidRDefault="00C41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4"/>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161"/>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17</w:t>
    </w:r>
    <w:r>
      <w:rPr>
        <w:rFonts w:ascii="Batang" w:eastAsia="Batang" w:hAnsi="Batang" w:cs="Batang"/>
        <w:sz w:val="13"/>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161"/>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191"/>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18</w:t>
    </w:r>
    <w:r>
      <w:rPr>
        <w:rFonts w:ascii="Batang" w:eastAsia="Batang" w:hAnsi="Batang" w:cs="Batang"/>
        <w:sz w:val="13"/>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135"/>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19</w:t>
    </w:r>
    <w:r>
      <w:rPr>
        <w:rFonts w:ascii="Batang" w:eastAsia="Batang" w:hAnsi="Batang" w:cs="Batang"/>
        <w:sz w:val="13"/>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135"/>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246"/>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20</w:t>
    </w:r>
    <w:r>
      <w:rPr>
        <w:rFonts w:ascii="Batang" w:eastAsia="Batang" w:hAnsi="Batang" w:cs="Batang"/>
        <w:sz w:val="13"/>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80"/>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21</w:t>
    </w:r>
    <w:r>
      <w:rPr>
        <w:rFonts w:ascii="Batang" w:eastAsia="Batang" w:hAnsi="Batang" w:cs="Batang"/>
        <w:sz w:val="13"/>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80"/>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54"/>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22</w:t>
    </w:r>
    <w:r>
      <w:rPr>
        <w:rFonts w:ascii="Batang" w:eastAsia="Batang" w:hAnsi="Batang" w:cs="Batang"/>
        <w:sz w:val="1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4"/>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w:t>
    </w:r>
    <w:r>
      <w:rPr>
        <w:rFonts w:ascii="Batang" w:eastAsia="Batang" w:hAnsi="Batang" w:cs="Batang"/>
        <w:sz w:val="13"/>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54"/>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23</w:t>
    </w:r>
    <w:r>
      <w:rPr>
        <w:rFonts w:ascii="Batang" w:eastAsia="Batang" w:hAnsi="Batang" w:cs="Batang"/>
        <w:sz w:val="13"/>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54"/>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263"/>
      <w:jc w:val="center"/>
    </w:pPr>
    <w:r w:rsidRPr="00F40089">
      <w:fldChar w:fldCharType="begin"/>
    </w:r>
    <w:r>
      <w:instrText xml:space="preserve"> PAGE   \* MERGEFORMAT </w:instrText>
    </w:r>
    <w:r w:rsidRPr="00F40089">
      <w:fldChar w:fldCharType="separate"/>
    </w:r>
    <w:r w:rsidR="009B1F97" w:rsidRPr="009B1F97">
      <w:rPr>
        <w:rFonts w:ascii="Batang" w:eastAsia="Batang" w:hAnsi="Batang" w:cs="Batang"/>
        <w:noProof/>
        <w:sz w:val="13"/>
      </w:rPr>
      <w:t>26</w:t>
    </w:r>
    <w:r>
      <w:rPr>
        <w:rFonts w:ascii="Batang" w:eastAsia="Batang" w:hAnsi="Batang" w:cs="Batang"/>
        <w:sz w:val="13"/>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63"/>
      <w:jc w:val="center"/>
    </w:pPr>
    <w:r w:rsidRPr="00F40089">
      <w:fldChar w:fldCharType="begin"/>
    </w:r>
    <w:r>
      <w:instrText xml:space="preserve"> PAGE   \* MERGEFORMAT </w:instrText>
    </w:r>
    <w:r w:rsidRPr="00F40089">
      <w:fldChar w:fldCharType="separate"/>
    </w:r>
    <w:r w:rsidR="009B1F97" w:rsidRPr="009B1F97">
      <w:rPr>
        <w:rFonts w:ascii="Batang" w:eastAsia="Batang" w:hAnsi="Batang" w:cs="Batang"/>
        <w:noProof/>
        <w:sz w:val="13"/>
      </w:rPr>
      <w:t>25</w:t>
    </w:r>
    <w:r>
      <w:rPr>
        <w:rFonts w:ascii="Batang" w:eastAsia="Batang" w:hAnsi="Batang" w:cs="Batang"/>
        <w:sz w:val="13"/>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263"/>
      <w:jc w:val="center"/>
    </w:pPr>
    <w:r w:rsidRPr="00F40089">
      <w:fldChar w:fldCharType="begin"/>
    </w:r>
    <w:r>
      <w:instrText xml:space="preserve"> PAGE   \* MERGEFORMAT </w:instrText>
    </w:r>
    <w:r w:rsidRPr="00F40089">
      <w:fldChar w:fldCharType="separate"/>
    </w:r>
    <w:r>
      <w:rPr>
        <w:rFonts w:ascii="Batang" w:eastAsia="Batang" w:hAnsi="Batang" w:cs="Batang"/>
        <w:sz w:val="13"/>
      </w:rPr>
      <w:t>12</w:t>
    </w:r>
    <w:r>
      <w:rPr>
        <w:rFonts w:ascii="Batang" w:eastAsia="Batang" w:hAnsi="Batang" w:cs="Batang"/>
        <w:sz w:val="13"/>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4"/>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160" w:line="259" w:lineRule="auto"/>
      <w:ind w:left="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6"/>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14</w:t>
    </w:r>
    <w:r>
      <w:rPr>
        <w:rFonts w:ascii="Batang" w:eastAsia="Batang" w:hAnsi="Batang" w:cs="Batang"/>
        <w:sz w:val="13"/>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6"/>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13</w:t>
    </w:r>
    <w:r>
      <w:rPr>
        <w:rFonts w:ascii="Batang" w:eastAsia="Batang" w:hAnsi="Batang" w:cs="Batang"/>
        <w:sz w:val="13"/>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6"/>
      <w:jc w:val="center"/>
    </w:pPr>
    <w:r w:rsidRPr="00F40089">
      <w:fldChar w:fldCharType="begin"/>
    </w:r>
    <w:r>
      <w:instrText xml:space="preserve"> PAGE   \* MERGEFORMAT </w:instrText>
    </w:r>
    <w:r w:rsidRPr="00F40089">
      <w:fldChar w:fldCharType="separate"/>
    </w:r>
    <w:r>
      <w:rPr>
        <w:rFonts w:ascii="Batang" w:eastAsia="Batang" w:hAnsi="Batang" w:cs="Batang"/>
        <w:sz w:val="13"/>
      </w:rPr>
      <w:t>12</w:t>
    </w:r>
    <w:r>
      <w:rPr>
        <w:rFonts w:ascii="Batang" w:eastAsia="Batang" w:hAnsi="Batang" w:cs="Batang"/>
        <w:sz w:val="13"/>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0" w:right="243"/>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16</w:t>
    </w:r>
    <w:r>
      <w:rPr>
        <w:rFonts w:ascii="Batang" w:eastAsia="Batang" w:hAnsi="Batang" w:cs="Batang"/>
        <w:sz w:val="13"/>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83"/>
      <w:jc w:val="center"/>
    </w:pPr>
    <w:r w:rsidRPr="00F40089">
      <w:fldChar w:fldCharType="begin"/>
    </w:r>
    <w:r>
      <w:instrText xml:space="preserve"> PAGE   \* MERGEFORMAT </w:instrText>
    </w:r>
    <w:r w:rsidRPr="00F40089">
      <w:fldChar w:fldCharType="separate"/>
    </w:r>
    <w:r w:rsidRPr="00C41F9E">
      <w:rPr>
        <w:rFonts w:ascii="Batang" w:eastAsia="Batang" w:hAnsi="Batang" w:cs="Batang"/>
        <w:noProof/>
        <w:sz w:val="13"/>
      </w:rPr>
      <w:t>15</w:t>
    </w:r>
    <w:r>
      <w:rPr>
        <w:rFonts w:ascii="Batang" w:eastAsia="Batang" w:hAnsi="Batang" w:cs="Batang"/>
        <w:sz w:val="13"/>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9E" w:rsidRDefault="00C41F9E">
    <w:pPr>
      <w:spacing w:after="0" w:line="259" w:lineRule="auto"/>
      <w:ind w:left="83"/>
      <w:jc w:val="center"/>
    </w:pPr>
    <w:r w:rsidRPr="00F40089">
      <w:fldChar w:fldCharType="begin"/>
    </w:r>
    <w:r>
      <w:instrText xml:space="preserve"> PAGE   \* MERGEFORMAT </w:instrText>
    </w:r>
    <w:r w:rsidRPr="00F40089">
      <w:fldChar w:fldCharType="separate"/>
    </w:r>
    <w:r>
      <w:rPr>
        <w:rFonts w:ascii="Batang" w:eastAsia="Batang" w:hAnsi="Batang" w:cs="Batang"/>
        <w:sz w:val="13"/>
      </w:rPr>
      <w:t>1</w:t>
    </w:r>
    <w:r>
      <w:rPr>
        <w:rFonts w:ascii="Batang" w:eastAsia="Batang" w:hAnsi="Batang" w:cs="Batang"/>
        <w:sz w:val="1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9E" w:rsidRDefault="00C41F9E">
      <w:pPr>
        <w:spacing w:after="0" w:line="240" w:lineRule="auto"/>
      </w:pPr>
      <w:r>
        <w:separator/>
      </w:r>
    </w:p>
  </w:footnote>
  <w:footnote w:type="continuationSeparator" w:id="0">
    <w:p w:rsidR="00C41F9E" w:rsidRDefault="00C41F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04A5"/>
    <w:multiLevelType w:val="hybridMultilevel"/>
    <w:tmpl w:val="C0DAE414"/>
    <w:lvl w:ilvl="0" w:tplc="68760664">
      <w:start w:val="1"/>
      <w:numFmt w:val="decimal"/>
      <w:lvlText w:val="%1)"/>
      <w:lvlJc w:val="left"/>
      <w:pPr>
        <w:ind w:left="1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A6604A78">
      <w:start w:val="1"/>
      <w:numFmt w:val="lowerLetter"/>
      <w:lvlText w:val="%2"/>
      <w:lvlJc w:val="left"/>
      <w:pPr>
        <w:ind w:left="1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CF69412">
      <w:start w:val="1"/>
      <w:numFmt w:val="lowerRoman"/>
      <w:lvlText w:val="%3"/>
      <w:lvlJc w:val="left"/>
      <w:pPr>
        <w:ind w:left="18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D9E8772">
      <w:start w:val="1"/>
      <w:numFmt w:val="decimal"/>
      <w:lvlText w:val="%4"/>
      <w:lvlJc w:val="left"/>
      <w:pPr>
        <w:ind w:left="26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D84336C">
      <w:start w:val="1"/>
      <w:numFmt w:val="lowerLetter"/>
      <w:lvlText w:val="%5"/>
      <w:lvlJc w:val="left"/>
      <w:pPr>
        <w:ind w:left="332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7467366">
      <w:start w:val="1"/>
      <w:numFmt w:val="lowerRoman"/>
      <w:lvlText w:val="%6"/>
      <w:lvlJc w:val="left"/>
      <w:pPr>
        <w:ind w:left="404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4C0BB1C">
      <w:start w:val="1"/>
      <w:numFmt w:val="decimal"/>
      <w:lvlText w:val="%7"/>
      <w:lvlJc w:val="left"/>
      <w:pPr>
        <w:ind w:left="47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0621A78">
      <w:start w:val="1"/>
      <w:numFmt w:val="lowerLetter"/>
      <w:lvlText w:val="%8"/>
      <w:lvlJc w:val="left"/>
      <w:pPr>
        <w:ind w:left="54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2AAA0D2">
      <w:start w:val="1"/>
      <w:numFmt w:val="lowerRoman"/>
      <w:lvlText w:val="%9"/>
      <w:lvlJc w:val="left"/>
      <w:pPr>
        <w:ind w:left="62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nsid w:val="103040FF"/>
    <w:multiLevelType w:val="hybridMultilevel"/>
    <w:tmpl w:val="641CEC8C"/>
    <w:lvl w:ilvl="0" w:tplc="6DD053F8">
      <w:start w:val="1"/>
      <w:numFmt w:val="bullet"/>
      <w:lvlText w:val="-"/>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81C2980">
      <w:start w:val="1"/>
      <w:numFmt w:val="bullet"/>
      <w:lvlText w:val="o"/>
      <w:lvlJc w:val="left"/>
      <w:pPr>
        <w:ind w:left="13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2F0F092">
      <w:start w:val="1"/>
      <w:numFmt w:val="bullet"/>
      <w:lvlText w:val="▪"/>
      <w:lvlJc w:val="left"/>
      <w:pPr>
        <w:ind w:left="20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2E429E8">
      <w:start w:val="1"/>
      <w:numFmt w:val="bullet"/>
      <w:lvlText w:val="•"/>
      <w:lvlJc w:val="left"/>
      <w:pPr>
        <w:ind w:left="27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1842578">
      <w:start w:val="1"/>
      <w:numFmt w:val="bullet"/>
      <w:lvlText w:val="o"/>
      <w:lvlJc w:val="left"/>
      <w:pPr>
        <w:ind w:left="349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ADE7640">
      <w:start w:val="1"/>
      <w:numFmt w:val="bullet"/>
      <w:lvlText w:val="▪"/>
      <w:lvlJc w:val="left"/>
      <w:pPr>
        <w:ind w:left="42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EF3EB31E">
      <w:start w:val="1"/>
      <w:numFmt w:val="bullet"/>
      <w:lvlText w:val="•"/>
      <w:lvlJc w:val="left"/>
      <w:pPr>
        <w:ind w:left="49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1752FECA">
      <w:start w:val="1"/>
      <w:numFmt w:val="bullet"/>
      <w:lvlText w:val="o"/>
      <w:lvlJc w:val="left"/>
      <w:pPr>
        <w:ind w:left="56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2EE0BCC">
      <w:start w:val="1"/>
      <w:numFmt w:val="bullet"/>
      <w:lvlText w:val="▪"/>
      <w:lvlJc w:val="left"/>
      <w:pPr>
        <w:ind w:left="63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nsid w:val="13206B2F"/>
    <w:multiLevelType w:val="hybridMultilevel"/>
    <w:tmpl w:val="6302B8EC"/>
    <w:lvl w:ilvl="0" w:tplc="EB40A7BC">
      <w:start w:val="1"/>
      <w:numFmt w:val="decimal"/>
      <w:lvlText w:val="%1)"/>
      <w:lvlJc w:val="left"/>
      <w:pPr>
        <w:ind w:left="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69D0B7C6">
      <w:start w:val="1"/>
      <w:numFmt w:val="lowerLetter"/>
      <w:lvlText w:val="%2"/>
      <w:lvlJc w:val="left"/>
      <w:pPr>
        <w:ind w:left="11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A6A228F8">
      <w:start w:val="1"/>
      <w:numFmt w:val="lowerRoman"/>
      <w:lvlText w:val="%3"/>
      <w:lvlJc w:val="left"/>
      <w:pPr>
        <w:ind w:left="18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CEE2E30">
      <w:start w:val="1"/>
      <w:numFmt w:val="decimal"/>
      <w:lvlText w:val="%4"/>
      <w:lvlJc w:val="left"/>
      <w:pPr>
        <w:ind w:left="26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E68A148">
      <w:start w:val="1"/>
      <w:numFmt w:val="lowerLetter"/>
      <w:lvlText w:val="%5"/>
      <w:lvlJc w:val="left"/>
      <w:pPr>
        <w:ind w:left="33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C8A28626">
      <w:start w:val="1"/>
      <w:numFmt w:val="lowerRoman"/>
      <w:lvlText w:val="%6"/>
      <w:lvlJc w:val="left"/>
      <w:pPr>
        <w:ind w:left="40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79A5FC0">
      <w:start w:val="1"/>
      <w:numFmt w:val="decimal"/>
      <w:lvlText w:val="%7"/>
      <w:lvlJc w:val="left"/>
      <w:pPr>
        <w:ind w:left="47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BA2BECA">
      <w:start w:val="1"/>
      <w:numFmt w:val="lowerLetter"/>
      <w:lvlText w:val="%8"/>
      <w:lvlJc w:val="left"/>
      <w:pPr>
        <w:ind w:left="54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4EAC730">
      <w:start w:val="1"/>
      <w:numFmt w:val="lowerRoman"/>
      <w:lvlText w:val="%9"/>
      <w:lvlJc w:val="left"/>
      <w:pPr>
        <w:ind w:left="62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
    <w:nsid w:val="157C7700"/>
    <w:multiLevelType w:val="hybridMultilevel"/>
    <w:tmpl w:val="FDCC3CA4"/>
    <w:lvl w:ilvl="0" w:tplc="A85C6F6E">
      <w:start w:val="2"/>
      <w:numFmt w:val="decimal"/>
      <w:lvlText w:val="%1."/>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BB0F498">
      <w:start w:val="1"/>
      <w:numFmt w:val="lowerLetter"/>
      <w:lvlText w:val="%2"/>
      <w:lvlJc w:val="left"/>
      <w:pPr>
        <w:ind w:left="14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9F24B00">
      <w:start w:val="1"/>
      <w:numFmt w:val="lowerRoman"/>
      <w:lvlText w:val="%3"/>
      <w:lvlJc w:val="left"/>
      <w:pPr>
        <w:ind w:left="21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68A3D7A">
      <w:start w:val="1"/>
      <w:numFmt w:val="decimal"/>
      <w:lvlText w:val="%4"/>
      <w:lvlJc w:val="left"/>
      <w:pPr>
        <w:ind w:left="28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1C2D2BA">
      <w:start w:val="1"/>
      <w:numFmt w:val="lowerLetter"/>
      <w:lvlText w:val="%5"/>
      <w:lvlJc w:val="left"/>
      <w:pPr>
        <w:ind w:left="36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D8AA9224">
      <w:start w:val="1"/>
      <w:numFmt w:val="lowerRoman"/>
      <w:lvlText w:val="%6"/>
      <w:lvlJc w:val="left"/>
      <w:pPr>
        <w:ind w:left="43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3BC8686">
      <w:start w:val="1"/>
      <w:numFmt w:val="decimal"/>
      <w:lvlText w:val="%7"/>
      <w:lvlJc w:val="left"/>
      <w:pPr>
        <w:ind w:left="50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68641F4">
      <w:start w:val="1"/>
      <w:numFmt w:val="lowerLetter"/>
      <w:lvlText w:val="%8"/>
      <w:lvlJc w:val="left"/>
      <w:pPr>
        <w:ind w:left="57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2F2AFBE">
      <w:start w:val="1"/>
      <w:numFmt w:val="lowerRoman"/>
      <w:lvlText w:val="%9"/>
      <w:lvlJc w:val="left"/>
      <w:pPr>
        <w:ind w:left="64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
    <w:nsid w:val="1A61421F"/>
    <w:multiLevelType w:val="hybridMultilevel"/>
    <w:tmpl w:val="E43A3E44"/>
    <w:lvl w:ilvl="0" w:tplc="0F00C734">
      <w:start w:val="1"/>
      <w:numFmt w:val="decimal"/>
      <w:lvlText w:val="%1."/>
      <w:lvlJc w:val="left"/>
      <w:pPr>
        <w:ind w:left="2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BF607932">
      <w:start w:val="1"/>
      <w:numFmt w:val="lowerLetter"/>
      <w:lvlText w:val="%2"/>
      <w:lvlJc w:val="left"/>
      <w:pPr>
        <w:ind w:left="13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514E306">
      <w:start w:val="1"/>
      <w:numFmt w:val="lowerRoman"/>
      <w:lvlText w:val="%3"/>
      <w:lvlJc w:val="left"/>
      <w:pPr>
        <w:ind w:left="20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3AEF81E">
      <w:start w:val="1"/>
      <w:numFmt w:val="decimal"/>
      <w:lvlText w:val="%4"/>
      <w:lvlJc w:val="left"/>
      <w:pPr>
        <w:ind w:left="28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1160956">
      <w:start w:val="1"/>
      <w:numFmt w:val="lowerLetter"/>
      <w:lvlText w:val="%5"/>
      <w:lvlJc w:val="left"/>
      <w:pPr>
        <w:ind w:left="35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678CD85E">
      <w:start w:val="1"/>
      <w:numFmt w:val="lowerRoman"/>
      <w:lvlText w:val="%6"/>
      <w:lvlJc w:val="left"/>
      <w:pPr>
        <w:ind w:left="42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3522BEE">
      <w:start w:val="1"/>
      <w:numFmt w:val="decimal"/>
      <w:lvlText w:val="%7"/>
      <w:lvlJc w:val="left"/>
      <w:pPr>
        <w:ind w:left="49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9F0C922">
      <w:start w:val="1"/>
      <w:numFmt w:val="lowerLetter"/>
      <w:lvlText w:val="%8"/>
      <w:lvlJc w:val="left"/>
      <w:pPr>
        <w:ind w:left="56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FD8FAC8">
      <w:start w:val="1"/>
      <w:numFmt w:val="lowerRoman"/>
      <w:lvlText w:val="%9"/>
      <w:lvlJc w:val="left"/>
      <w:pPr>
        <w:ind w:left="6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nsid w:val="211853F5"/>
    <w:multiLevelType w:val="hybridMultilevel"/>
    <w:tmpl w:val="6B18FA90"/>
    <w:lvl w:ilvl="0" w:tplc="F28EF574">
      <w:start w:val="1"/>
      <w:numFmt w:val="decimal"/>
      <w:lvlText w:val="%1)"/>
      <w:lvlJc w:val="left"/>
      <w:pPr>
        <w:ind w:left="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0C85E8C">
      <w:start w:val="1"/>
      <w:numFmt w:val="lowerLetter"/>
      <w:lvlText w:val="%2"/>
      <w:lvlJc w:val="left"/>
      <w:pPr>
        <w:ind w:left="1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8A86A958">
      <w:start w:val="1"/>
      <w:numFmt w:val="lowerRoman"/>
      <w:lvlText w:val="%3"/>
      <w:lvlJc w:val="left"/>
      <w:pPr>
        <w:ind w:left="18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6C6962C">
      <w:start w:val="1"/>
      <w:numFmt w:val="decimal"/>
      <w:lvlText w:val="%4"/>
      <w:lvlJc w:val="left"/>
      <w:pPr>
        <w:ind w:left="26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BFC7634">
      <w:start w:val="1"/>
      <w:numFmt w:val="lowerLetter"/>
      <w:lvlText w:val="%5"/>
      <w:lvlJc w:val="left"/>
      <w:pPr>
        <w:ind w:left="33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4202D08E">
      <w:start w:val="1"/>
      <w:numFmt w:val="lowerRoman"/>
      <w:lvlText w:val="%6"/>
      <w:lvlJc w:val="left"/>
      <w:pPr>
        <w:ind w:left="40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7A404D4">
      <w:start w:val="1"/>
      <w:numFmt w:val="decimal"/>
      <w:lvlText w:val="%7"/>
      <w:lvlJc w:val="left"/>
      <w:pPr>
        <w:ind w:left="47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E827644">
      <w:start w:val="1"/>
      <w:numFmt w:val="lowerLetter"/>
      <w:lvlText w:val="%8"/>
      <w:lvlJc w:val="left"/>
      <w:pPr>
        <w:ind w:left="54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1FA7B5E">
      <w:start w:val="1"/>
      <w:numFmt w:val="lowerRoman"/>
      <w:lvlText w:val="%9"/>
      <w:lvlJc w:val="left"/>
      <w:pPr>
        <w:ind w:left="62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6">
    <w:nsid w:val="247148D8"/>
    <w:multiLevelType w:val="hybridMultilevel"/>
    <w:tmpl w:val="8A149E40"/>
    <w:lvl w:ilvl="0" w:tplc="79C4B648">
      <w:start w:val="1"/>
      <w:numFmt w:val="decimal"/>
      <w:lvlText w:val="%1."/>
      <w:lvlJc w:val="left"/>
      <w:pPr>
        <w:ind w:left="2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6085C1C">
      <w:start w:val="1"/>
      <w:numFmt w:val="lowerLetter"/>
      <w:lvlText w:val="%2"/>
      <w:lvlJc w:val="left"/>
      <w:pPr>
        <w:ind w:left="1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D82FABA">
      <w:start w:val="1"/>
      <w:numFmt w:val="lowerRoman"/>
      <w:lvlText w:val="%3"/>
      <w:lvlJc w:val="left"/>
      <w:pPr>
        <w:ind w:left="2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8CAF992">
      <w:start w:val="1"/>
      <w:numFmt w:val="decimal"/>
      <w:lvlText w:val="%4"/>
      <w:lvlJc w:val="left"/>
      <w:pPr>
        <w:ind w:left="2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DEE48DDC">
      <w:start w:val="1"/>
      <w:numFmt w:val="lowerLetter"/>
      <w:lvlText w:val="%5"/>
      <w:lvlJc w:val="left"/>
      <w:pPr>
        <w:ind w:left="3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C3DA209C">
      <w:start w:val="1"/>
      <w:numFmt w:val="lowerRoman"/>
      <w:lvlText w:val="%6"/>
      <w:lvlJc w:val="left"/>
      <w:pPr>
        <w:ind w:left="4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2B60602">
      <w:start w:val="1"/>
      <w:numFmt w:val="decimal"/>
      <w:lvlText w:val="%7"/>
      <w:lvlJc w:val="left"/>
      <w:pPr>
        <w:ind w:left="49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55C8EE6">
      <w:start w:val="1"/>
      <w:numFmt w:val="lowerLetter"/>
      <w:lvlText w:val="%8"/>
      <w:lvlJc w:val="left"/>
      <w:pPr>
        <w:ind w:left="56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520FB3E">
      <w:start w:val="1"/>
      <w:numFmt w:val="lowerRoman"/>
      <w:lvlText w:val="%9"/>
      <w:lvlJc w:val="left"/>
      <w:pPr>
        <w:ind w:left="63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
    <w:nsid w:val="25323AF3"/>
    <w:multiLevelType w:val="hybridMultilevel"/>
    <w:tmpl w:val="889067F0"/>
    <w:lvl w:ilvl="0" w:tplc="040CB184">
      <w:start w:val="1"/>
      <w:numFmt w:val="decimal"/>
      <w:lvlText w:val="%1)"/>
      <w:lvlJc w:val="left"/>
      <w:pPr>
        <w:ind w:left="1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A1D02A6C">
      <w:start w:val="1"/>
      <w:numFmt w:val="lowerLetter"/>
      <w:lvlText w:val="%2"/>
      <w:lvlJc w:val="left"/>
      <w:pPr>
        <w:ind w:left="136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9747020">
      <w:start w:val="1"/>
      <w:numFmt w:val="lowerRoman"/>
      <w:lvlText w:val="%3"/>
      <w:lvlJc w:val="left"/>
      <w:pPr>
        <w:ind w:left="20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DF6A4FC">
      <w:start w:val="1"/>
      <w:numFmt w:val="decimal"/>
      <w:lvlText w:val="%4"/>
      <w:lvlJc w:val="left"/>
      <w:pPr>
        <w:ind w:left="28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59060CC">
      <w:start w:val="1"/>
      <w:numFmt w:val="lowerLetter"/>
      <w:lvlText w:val="%5"/>
      <w:lvlJc w:val="left"/>
      <w:pPr>
        <w:ind w:left="352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4CC5C00">
      <w:start w:val="1"/>
      <w:numFmt w:val="lowerRoman"/>
      <w:lvlText w:val="%6"/>
      <w:lvlJc w:val="left"/>
      <w:pPr>
        <w:ind w:left="424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8928C8E">
      <w:start w:val="1"/>
      <w:numFmt w:val="decimal"/>
      <w:lvlText w:val="%7"/>
      <w:lvlJc w:val="left"/>
      <w:pPr>
        <w:ind w:left="496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9188844">
      <w:start w:val="1"/>
      <w:numFmt w:val="lowerLetter"/>
      <w:lvlText w:val="%8"/>
      <w:lvlJc w:val="left"/>
      <w:pPr>
        <w:ind w:left="56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A9E435A">
      <w:start w:val="1"/>
      <w:numFmt w:val="lowerRoman"/>
      <w:lvlText w:val="%9"/>
      <w:lvlJc w:val="left"/>
      <w:pPr>
        <w:ind w:left="64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
    <w:nsid w:val="2681684B"/>
    <w:multiLevelType w:val="hybridMultilevel"/>
    <w:tmpl w:val="8E08329C"/>
    <w:lvl w:ilvl="0" w:tplc="F198E5A4">
      <w:start w:val="1"/>
      <w:numFmt w:val="decimal"/>
      <w:lvlText w:val="%1)"/>
      <w:lvlJc w:val="left"/>
      <w:pPr>
        <w:ind w:left="45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5D24834">
      <w:start w:val="1"/>
      <w:numFmt w:val="lowerLetter"/>
      <w:lvlText w:val="%2"/>
      <w:lvlJc w:val="left"/>
      <w:pPr>
        <w:ind w:left="136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F3E5824">
      <w:start w:val="1"/>
      <w:numFmt w:val="lowerRoman"/>
      <w:lvlText w:val="%3"/>
      <w:lvlJc w:val="left"/>
      <w:pPr>
        <w:ind w:left="208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B8AE128">
      <w:start w:val="1"/>
      <w:numFmt w:val="decimal"/>
      <w:lvlText w:val="%4"/>
      <w:lvlJc w:val="left"/>
      <w:pPr>
        <w:ind w:left="28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8ECDB44">
      <w:start w:val="1"/>
      <w:numFmt w:val="lowerLetter"/>
      <w:lvlText w:val="%5"/>
      <w:lvlJc w:val="left"/>
      <w:pPr>
        <w:ind w:left="352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6472C076">
      <w:start w:val="1"/>
      <w:numFmt w:val="lowerRoman"/>
      <w:lvlText w:val="%6"/>
      <w:lvlJc w:val="left"/>
      <w:pPr>
        <w:ind w:left="424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14543D88">
      <w:start w:val="1"/>
      <w:numFmt w:val="decimal"/>
      <w:lvlText w:val="%7"/>
      <w:lvlJc w:val="left"/>
      <w:pPr>
        <w:ind w:left="496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4CE8F06">
      <w:start w:val="1"/>
      <w:numFmt w:val="lowerLetter"/>
      <w:lvlText w:val="%8"/>
      <w:lvlJc w:val="left"/>
      <w:pPr>
        <w:ind w:left="568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B54D158">
      <w:start w:val="1"/>
      <w:numFmt w:val="lowerRoman"/>
      <w:lvlText w:val="%9"/>
      <w:lvlJc w:val="left"/>
      <w:pPr>
        <w:ind w:left="64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9">
    <w:nsid w:val="351E6E5D"/>
    <w:multiLevelType w:val="hybridMultilevel"/>
    <w:tmpl w:val="78805D28"/>
    <w:lvl w:ilvl="0" w:tplc="498E2F18">
      <w:start w:val="1"/>
      <w:numFmt w:val="decimal"/>
      <w:lvlText w:val="%1."/>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640A5C6">
      <w:start w:val="1"/>
      <w:numFmt w:val="lowerLetter"/>
      <w:lvlText w:val="%2"/>
      <w:lvlJc w:val="left"/>
      <w:pPr>
        <w:ind w:left="13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0384FF0">
      <w:start w:val="1"/>
      <w:numFmt w:val="lowerRoman"/>
      <w:lvlText w:val="%3"/>
      <w:lvlJc w:val="left"/>
      <w:pPr>
        <w:ind w:left="205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A26A374">
      <w:start w:val="1"/>
      <w:numFmt w:val="decimal"/>
      <w:lvlText w:val="%4"/>
      <w:lvlJc w:val="left"/>
      <w:pPr>
        <w:ind w:left="277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7DEB81E">
      <w:start w:val="1"/>
      <w:numFmt w:val="lowerLetter"/>
      <w:lvlText w:val="%5"/>
      <w:lvlJc w:val="left"/>
      <w:pPr>
        <w:ind w:left="349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D90302C">
      <w:start w:val="1"/>
      <w:numFmt w:val="lowerRoman"/>
      <w:lvlText w:val="%6"/>
      <w:lvlJc w:val="left"/>
      <w:pPr>
        <w:ind w:left="42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13E778E">
      <w:start w:val="1"/>
      <w:numFmt w:val="decimal"/>
      <w:lvlText w:val="%7"/>
      <w:lvlJc w:val="left"/>
      <w:pPr>
        <w:ind w:left="49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85A6B4C">
      <w:start w:val="1"/>
      <w:numFmt w:val="lowerLetter"/>
      <w:lvlText w:val="%8"/>
      <w:lvlJc w:val="left"/>
      <w:pPr>
        <w:ind w:left="565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8541C8E">
      <w:start w:val="1"/>
      <w:numFmt w:val="lowerRoman"/>
      <w:lvlText w:val="%9"/>
      <w:lvlJc w:val="left"/>
      <w:pPr>
        <w:ind w:left="637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0">
    <w:nsid w:val="382A631A"/>
    <w:multiLevelType w:val="hybridMultilevel"/>
    <w:tmpl w:val="31EEED64"/>
    <w:lvl w:ilvl="0" w:tplc="D9460848">
      <w:start w:val="1"/>
      <w:numFmt w:val="decimal"/>
      <w:lvlText w:val="%1."/>
      <w:lvlJc w:val="left"/>
      <w:pPr>
        <w:ind w:left="47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0AE899E">
      <w:start w:val="1"/>
      <w:numFmt w:val="lowerLetter"/>
      <w:lvlText w:val="%2"/>
      <w:lvlJc w:val="left"/>
      <w:pPr>
        <w:ind w:left="1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81C5E62">
      <w:start w:val="1"/>
      <w:numFmt w:val="lowerRoman"/>
      <w:lvlText w:val="%3"/>
      <w:lvlJc w:val="left"/>
      <w:pPr>
        <w:ind w:left="206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67F817E0">
      <w:start w:val="1"/>
      <w:numFmt w:val="decimal"/>
      <w:lvlText w:val="%4"/>
      <w:lvlJc w:val="left"/>
      <w:pPr>
        <w:ind w:left="278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CB20DDC">
      <w:start w:val="1"/>
      <w:numFmt w:val="lowerLetter"/>
      <w:lvlText w:val="%5"/>
      <w:lvlJc w:val="left"/>
      <w:pPr>
        <w:ind w:left="350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3006A2FA">
      <w:start w:val="1"/>
      <w:numFmt w:val="lowerRoman"/>
      <w:lvlText w:val="%6"/>
      <w:lvlJc w:val="left"/>
      <w:pPr>
        <w:ind w:left="422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F4CE826">
      <w:start w:val="1"/>
      <w:numFmt w:val="decimal"/>
      <w:lvlText w:val="%7"/>
      <w:lvlJc w:val="left"/>
      <w:pPr>
        <w:ind w:left="49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94E1EAE">
      <w:start w:val="1"/>
      <w:numFmt w:val="lowerLetter"/>
      <w:lvlText w:val="%8"/>
      <w:lvlJc w:val="left"/>
      <w:pPr>
        <w:ind w:left="566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4C0A9104">
      <w:start w:val="1"/>
      <w:numFmt w:val="lowerRoman"/>
      <w:lvlText w:val="%9"/>
      <w:lvlJc w:val="left"/>
      <w:pPr>
        <w:ind w:left="638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1">
    <w:nsid w:val="428527AC"/>
    <w:multiLevelType w:val="hybridMultilevel"/>
    <w:tmpl w:val="757A3008"/>
    <w:lvl w:ilvl="0" w:tplc="04DE2702">
      <w:start w:val="2"/>
      <w:numFmt w:val="decimal"/>
      <w:lvlText w:val="%1."/>
      <w:lvlJc w:val="left"/>
      <w:pPr>
        <w:ind w:left="487"/>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D30020F2">
      <w:start w:val="1"/>
      <w:numFmt w:val="lowerLetter"/>
      <w:lvlText w:val="%2"/>
      <w:lvlJc w:val="left"/>
      <w:pPr>
        <w:ind w:left="120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4196781E">
      <w:start w:val="1"/>
      <w:numFmt w:val="lowerRoman"/>
      <w:lvlText w:val="%3"/>
      <w:lvlJc w:val="left"/>
      <w:pPr>
        <w:ind w:left="192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98F0D386">
      <w:start w:val="1"/>
      <w:numFmt w:val="decimal"/>
      <w:lvlText w:val="%4"/>
      <w:lvlJc w:val="left"/>
      <w:pPr>
        <w:ind w:left="264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74DA3E7C">
      <w:start w:val="1"/>
      <w:numFmt w:val="lowerLetter"/>
      <w:lvlText w:val="%5"/>
      <w:lvlJc w:val="left"/>
      <w:pPr>
        <w:ind w:left="336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68641B5C">
      <w:start w:val="1"/>
      <w:numFmt w:val="lowerRoman"/>
      <w:lvlText w:val="%6"/>
      <w:lvlJc w:val="left"/>
      <w:pPr>
        <w:ind w:left="408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0AD27B70">
      <w:start w:val="1"/>
      <w:numFmt w:val="decimal"/>
      <w:lvlText w:val="%7"/>
      <w:lvlJc w:val="left"/>
      <w:pPr>
        <w:ind w:left="480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F3CA5676">
      <w:start w:val="1"/>
      <w:numFmt w:val="lowerLetter"/>
      <w:lvlText w:val="%8"/>
      <w:lvlJc w:val="left"/>
      <w:pPr>
        <w:ind w:left="552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523ACBD2">
      <w:start w:val="1"/>
      <w:numFmt w:val="lowerRoman"/>
      <w:lvlText w:val="%9"/>
      <w:lvlJc w:val="left"/>
      <w:pPr>
        <w:ind w:left="6246"/>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2">
    <w:nsid w:val="4B430A66"/>
    <w:multiLevelType w:val="hybridMultilevel"/>
    <w:tmpl w:val="1B6A27C6"/>
    <w:lvl w:ilvl="0" w:tplc="33F804EA">
      <w:start w:val="1"/>
      <w:numFmt w:val="decimal"/>
      <w:lvlText w:val="%1."/>
      <w:lvlJc w:val="left"/>
      <w:pPr>
        <w:ind w:left="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E4A4A12">
      <w:start w:val="1"/>
      <w:numFmt w:val="lowerLetter"/>
      <w:lvlText w:val="%2"/>
      <w:lvlJc w:val="left"/>
      <w:pPr>
        <w:ind w:left="13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0B41076">
      <w:start w:val="1"/>
      <w:numFmt w:val="lowerRoman"/>
      <w:lvlText w:val="%3"/>
      <w:lvlJc w:val="left"/>
      <w:pPr>
        <w:ind w:left="20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1FC446C">
      <w:start w:val="1"/>
      <w:numFmt w:val="decimal"/>
      <w:lvlText w:val="%4"/>
      <w:lvlJc w:val="left"/>
      <w:pPr>
        <w:ind w:left="27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652CB08E">
      <w:start w:val="1"/>
      <w:numFmt w:val="lowerLetter"/>
      <w:lvlText w:val="%5"/>
      <w:lvlJc w:val="left"/>
      <w:pPr>
        <w:ind w:left="35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8404224">
      <w:start w:val="1"/>
      <w:numFmt w:val="lowerRoman"/>
      <w:lvlText w:val="%6"/>
      <w:lvlJc w:val="left"/>
      <w:pPr>
        <w:ind w:left="42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062406C">
      <w:start w:val="1"/>
      <w:numFmt w:val="decimal"/>
      <w:lvlText w:val="%7"/>
      <w:lvlJc w:val="left"/>
      <w:pPr>
        <w:ind w:left="49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C12B1B6">
      <w:start w:val="1"/>
      <w:numFmt w:val="lowerLetter"/>
      <w:lvlText w:val="%8"/>
      <w:lvlJc w:val="left"/>
      <w:pPr>
        <w:ind w:left="56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E7C2B9C">
      <w:start w:val="1"/>
      <w:numFmt w:val="lowerRoman"/>
      <w:lvlText w:val="%9"/>
      <w:lvlJc w:val="left"/>
      <w:pPr>
        <w:ind w:left="63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3">
    <w:nsid w:val="5B7B4ECA"/>
    <w:multiLevelType w:val="hybridMultilevel"/>
    <w:tmpl w:val="E7F8A310"/>
    <w:lvl w:ilvl="0" w:tplc="1646C11E">
      <w:start w:val="1"/>
      <w:numFmt w:val="bullet"/>
      <w:lvlText w:val="-"/>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0684F54">
      <w:start w:val="1"/>
      <w:numFmt w:val="bullet"/>
      <w:lvlText w:val="o"/>
      <w:lvlJc w:val="left"/>
      <w:pPr>
        <w:ind w:left="13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A5D0CF6A">
      <w:start w:val="1"/>
      <w:numFmt w:val="bullet"/>
      <w:lvlText w:val="▪"/>
      <w:lvlJc w:val="left"/>
      <w:pPr>
        <w:ind w:left="205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8309414">
      <w:start w:val="1"/>
      <w:numFmt w:val="bullet"/>
      <w:lvlText w:val="•"/>
      <w:lvlJc w:val="left"/>
      <w:pPr>
        <w:ind w:left="277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26E7D6C">
      <w:start w:val="1"/>
      <w:numFmt w:val="bullet"/>
      <w:lvlText w:val="o"/>
      <w:lvlJc w:val="left"/>
      <w:pPr>
        <w:ind w:left="349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1352A6BE">
      <w:start w:val="1"/>
      <w:numFmt w:val="bullet"/>
      <w:lvlText w:val="▪"/>
      <w:lvlJc w:val="left"/>
      <w:pPr>
        <w:ind w:left="42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13CEF44">
      <w:start w:val="1"/>
      <w:numFmt w:val="bullet"/>
      <w:lvlText w:val="•"/>
      <w:lvlJc w:val="left"/>
      <w:pPr>
        <w:ind w:left="49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C687FEA">
      <w:start w:val="1"/>
      <w:numFmt w:val="bullet"/>
      <w:lvlText w:val="o"/>
      <w:lvlJc w:val="left"/>
      <w:pPr>
        <w:ind w:left="565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9500CD92">
      <w:start w:val="1"/>
      <w:numFmt w:val="bullet"/>
      <w:lvlText w:val="▪"/>
      <w:lvlJc w:val="left"/>
      <w:pPr>
        <w:ind w:left="637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4">
    <w:nsid w:val="5C5B4D35"/>
    <w:multiLevelType w:val="hybridMultilevel"/>
    <w:tmpl w:val="5DFAA948"/>
    <w:lvl w:ilvl="0" w:tplc="B0EE1AC6">
      <w:start w:val="1"/>
      <w:numFmt w:val="bullet"/>
      <w:lvlText w:val="-"/>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6D2CCC2C">
      <w:start w:val="1"/>
      <w:numFmt w:val="bullet"/>
      <w:lvlText w:val="o"/>
      <w:lvlJc w:val="left"/>
      <w:pPr>
        <w:ind w:left="133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6FA70D4">
      <w:start w:val="1"/>
      <w:numFmt w:val="bullet"/>
      <w:lvlText w:val="▪"/>
      <w:lvlJc w:val="left"/>
      <w:pPr>
        <w:ind w:left="205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F3E3A4E">
      <w:start w:val="1"/>
      <w:numFmt w:val="bullet"/>
      <w:lvlText w:val="•"/>
      <w:lvlJc w:val="left"/>
      <w:pPr>
        <w:ind w:left="277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4F0F264">
      <w:start w:val="1"/>
      <w:numFmt w:val="bullet"/>
      <w:lvlText w:val="o"/>
      <w:lvlJc w:val="left"/>
      <w:pPr>
        <w:ind w:left="349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1D0498E">
      <w:start w:val="1"/>
      <w:numFmt w:val="bullet"/>
      <w:lvlText w:val="▪"/>
      <w:lvlJc w:val="left"/>
      <w:pPr>
        <w:ind w:left="421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2964A10">
      <w:start w:val="1"/>
      <w:numFmt w:val="bullet"/>
      <w:lvlText w:val="•"/>
      <w:lvlJc w:val="left"/>
      <w:pPr>
        <w:ind w:left="493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9BAE566">
      <w:start w:val="1"/>
      <w:numFmt w:val="bullet"/>
      <w:lvlText w:val="o"/>
      <w:lvlJc w:val="left"/>
      <w:pPr>
        <w:ind w:left="565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C9E4FAC">
      <w:start w:val="1"/>
      <w:numFmt w:val="bullet"/>
      <w:lvlText w:val="▪"/>
      <w:lvlJc w:val="left"/>
      <w:pPr>
        <w:ind w:left="637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5">
    <w:nsid w:val="5E187B1C"/>
    <w:multiLevelType w:val="hybridMultilevel"/>
    <w:tmpl w:val="7F2667EE"/>
    <w:lvl w:ilvl="0" w:tplc="749275C2">
      <w:start w:val="1"/>
      <w:numFmt w:val="decimal"/>
      <w:lvlText w:val="%1."/>
      <w:lvlJc w:val="left"/>
      <w:pPr>
        <w:ind w:left="5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CF4CABC">
      <w:start w:val="1"/>
      <w:numFmt w:val="lowerLetter"/>
      <w:lvlText w:val="%2"/>
      <w:lvlJc w:val="left"/>
      <w:pPr>
        <w:ind w:left="134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2763C32">
      <w:start w:val="1"/>
      <w:numFmt w:val="lowerRoman"/>
      <w:lvlText w:val="%3"/>
      <w:lvlJc w:val="left"/>
      <w:pPr>
        <w:ind w:left="206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B848C2A">
      <w:start w:val="1"/>
      <w:numFmt w:val="decimal"/>
      <w:lvlText w:val="%4"/>
      <w:lvlJc w:val="left"/>
      <w:pPr>
        <w:ind w:left="278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B73AA560">
      <w:start w:val="1"/>
      <w:numFmt w:val="lowerLetter"/>
      <w:lvlText w:val="%5"/>
      <w:lvlJc w:val="left"/>
      <w:pPr>
        <w:ind w:left="350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D4EAC146">
      <w:start w:val="1"/>
      <w:numFmt w:val="lowerRoman"/>
      <w:lvlText w:val="%6"/>
      <w:lvlJc w:val="left"/>
      <w:pPr>
        <w:ind w:left="422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19FE8DB4">
      <w:start w:val="1"/>
      <w:numFmt w:val="decimal"/>
      <w:lvlText w:val="%7"/>
      <w:lvlJc w:val="left"/>
      <w:pPr>
        <w:ind w:left="494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778B686">
      <w:start w:val="1"/>
      <w:numFmt w:val="lowerLetter"/>
      <w:lvlText w:val="%8"/>
      <w:lvlJc w:val="left"/>
      <w:pPr>
        <w:ind w:left="566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9FEA504E">
      <w:start w:val="1"/>
      <w:numFmt w:val="lowerRoman"/>
      <w:lvlText w:val="%9"/>
      <w:lvlJc w:val="left"/>
      <w:pPr>
        <w:ind w:left="638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6">
    <w:nsid w:val="6A0E7BE4"/>
    <w:multiLevelType w:val="hybridMultilevel"/>
    <w:tmpl w:val="62328270"/>
    <w:lvl w:ilvl="0" w:tplc="AB86D032">
      <w:start w:val="1"/>
      <w:numFmt w:val="decimal"/>
      <w:lvlText w:val="%1."/>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B4C8F358">
      <w:start w:val="1"/>
      <w:numFmt w:val="lowerLetter"/>
      <w:lvlText w:val="%2"/>
      <w:lvlJc w:val="left"/>
      <w:pPr>
        <w:ind w:left="13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27C4ADA">
      <w:start w:val="1"/>
      <w:numFmt w:val="lowerRoman"/>
      <w:lvlText w:val="%3"/>
      <w:lvlJc w:val="left"/>
      <w:pPr>
        <w:ind w:left="20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27C6C00">
      <w:start w:val="1"/>
      <w:numFmt w:val="decimal"/>
      <w:lvlText w:val="%4"/>
      <w:lvlJc w:val="left"/>
      <w:pPr>
        <w:ind w:left="27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9AD46364">
      <w:start w:val="1"/>
      <w:numFmt w:val="lowerLetter"/>
      <w:lvlText w:val="%5"/>
      <w:lvlJc w:val="left"/>
      <w:pPr>
        <w:ind w:left="35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CF09A6C">
      <w:start w:val="1"/>
      <w:numFmt w:val="lowerRoman"/>
      <w:lvlText w:val="%6"/>
      <w:lvlJc w:val="left"/>
      <w:pPr>
        <w:ind w:left="42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1EEE37A">
      <w:start w:val="1"/>
      <w:numFmt w:val="decimal"/>
      <w:lvlText w:val="%7"/>
      <w:lvlJc w:val="left"/>
      <w:pPr>
        <w:ind w:left="49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F78655E">
      <w:start w:val="1"/>
      <w:numFmt w:val="lowerLetter"/>
      <w:lvlText w:val="%8"/>
      <w:lvlJc w:val="left"/>
      <w:pPr>
        <w:ind w:left="56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BC0BDA4">
      <w:start w:val="1"/>
      <w:numFmt w:val="lowerRoman"/>
      <w:lvlText w:val="%9"/>
      <w:lvlJc w:val="left"/>
      <w:pPr>
        <w:ind w:left="63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7">
    <w:nsid w:val="6EFD2E2C"/>
    <w:multiLevelType w:val="hybridMultilevel"/>
    <w:tmpl w:val="0ADC15F8"/>
    <w:lvl w:ilvl="0" w:tplc="16A29B22">
      <w:start w:val="1"/>
      <w:numFmt w:val="decimal"/>
      <w:lvlText w:val="%1."/>
      <w:lvlJc w:val="left"/>
      <w:pPr>
        <w:ind w:left="31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AC2B3FC">
      <w:start w:val="1"/>
      <w:numFmt w:val="lowerLetter"/>
      <w:lvlText w:val="%2"/>
      <w:lvlJc w:val="left"/>
      <w:pPr>
        <w:ind w:left="139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51AC220">
      <w:start w:val="1"/>
      <w:numFmt w:val="lowerRoman"/>
      <w:lvlText w:val="%3"/>
      <w:lvlJc w:val="left"/>
      <w:pPr>
        <w:ind w:left="21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508B488">
      <w:start w:val="1"/>
      <w:numFmt w:val="decimal"/>
      <w:lvlText w:val="%4"/>
      <w:lvlJc w:val="left"/>
      <w:pPr>
        <w:ind w:left="28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AA0EA78">
      <w:start w:val="1"/>
      <w:numFmt w:val="lowerLetter"/>
      <w:lvlText w:val="%5"/>
      <w:lvlJc w:val="left"/>
      <w:pPr>
        <w:ind w:left="355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E48AB38">
      <w:start w:val="1"/>
      <w:numFmt w:val="lowerRoman"/>
      <w:lvlText w:val="%6"/>
      <w:lvlJc w:val="left"/>
      <w:pPr>
        <w:ind w:left="427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10DC4C50">
      <w:start w:val="1"/>
      <w:numFmt w:val="decimal"/>
      <w:lvlText w:val="%7"/>
      <w:lvlJc w:val="left"/>
      <w:pPr>
        <w:ind w:left="499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A82F1B0">
      <w:start w:val="1"/>
      <w:numFmt w:val="lowerLetter"/>
      <w:lvlText w:val="%8"/>
      <w:lvlJc w:val="left"/>
      <w:pPr>
        <w:ind w:left="57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756106A">
      <w:start w:val="1"/>
      <w:numFmt w:val="lowerRoman"/>
      <w:lvlText w:val="%9"/>
      <w:lvlJc w:val="left"/>
      <w:pPr>
        <w:ind w:left="643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8">
    <w:nsid w:val="72964105"/>
    <w:multiLevelType w:val="hybridMultilevel"/>
    <w:tmpl w:val="1A9E69D4"/>
    <w:lvl w:ilvl="0" w:tplc="40207992">
      <w:start w:val="1"/>
      <w:numFmt w:val="bullet"/>
      <w:lvlText w:val="-"/>
      <w:lvlJc w:val="left"/>
      <w:pPr>
        <w:ind w:left="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554E21C4">
      <w:start w:val="1"/>
      <w:numFmt w:val="bullet"/>
      <w:lvlText w:val="o"/>
      <w:lvlJc w:val="left"/>
      <w:pPr>
        <w:ind w:left="13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AFD05D78">
      <w:start w:val="1"/>
      <w:numFmt w:val="bullet"/>
      <w:lvlText w:val="▪"/>
      <w:lvlJc w:val="left"/>
      <w:pPr>
        <w:ind w:left="20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E2A526E">
      <w:start w:val="1"/>
      <w:numFmt w:val="bullet"/>
      <w:lvlText w:val="•"/>
      <w:lvlJc w:val="left"/>
      <w:pPr>
        <w:ind w:left="27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9A7E6832">
      <w:start w:val="1"/>
      <w:numFmt w:val="bullet"/>
      <w:lvlText w:val="o"/>
      <w:lvlJc w:val="left"/>
      <w:pPr>
        <w:ind w:left="34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4FA5F38">
      <w:start w:val="1"/>
      <w:numFmt w:val="bullet"/>
      <w:lvlText w:val="▪"/>
      <w:lvlJc w:val="left"/>
      <w:pPr>
        <w:ind w:left="42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B963E36">
      <w:start w:val="1"/>
      <w:numFmt w:val="bullet"/>
      <w:lvlText w:val="•"/>
      <w:lvlJc w:val="left"/>
      <w:pPr>
        <w:ind w:left="49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2F865AE">
      <w:start w:val="1"/>
      <w:numFmt w:val="bullet"/>
      <w:lvlText w:val="o"/>
      <w:lvlJc w:val="left"/>
      <w:pPr>
        <w:ind w:left="56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180CF9C">
      <w:start w:val="1"/>
      <w:numFmt w:val="bullet"/>
      <w:lvlText w:val="▪"/>
      <w:lvlJc w:val="left"/>
      <w:pPr>
        <w:ind w:left="63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9">
    <w:nsid w:val="755C0FDE"/>
    <w:multiLevelType w:val="hybridMultilevel"/>
    <w:tmpl w:val="BC188454"/>
    <w:lvl w:ilvl="0" w:tplc="1E700FCA">
      <w:start w:val="1"/>
      <w:numFmt w:val="bullet"/>
      <w:lvlText w:val="-"/>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4E46D44">
      <w:start w:val="1"/>
      <w:numFmt w:val="bullet"/>
      <w:lvlText w:val="o"/>
      <w:lvlJc w:val="left"/>
      <w:pPr>
        <w:ind w:left="13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8E65BFA">
      <w:start w:val="1"/>
      <w:numFmt w:val="bullet"/>
      <w:lvlText w:val="▪"/>
      <w:lvlJc w:val="left"/>
      <w:pPr>
        <w:ind w:left="20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D00D5E2">
      <w:start w:val="1"/>
      <w:numFmt w:val="bullet"/>
      <w:lvlText w:val="•"/>
      <w:lvlJc w:val="left"/>
      <w:pPr>
        <w:ind w:left="27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B8E6090A">
      <w:start w:val="1"/>
      <w:numFmt w:val="bullet"/>
      <w:lvlText w:val="o"/>
      <w:lvlJc w:val="left"/>
      <w:pPr>
        <w:ind w:left="35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D3A7316">
      <w:start w:val="1"/>
      <w:numFmt w:val="bullet"/>
      <w:lvlText w:val="▪"/>
      <w:lvlJc w:val="left"/>
      <w:pPr>
        <w:ind w:left="42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7D06676">
      <w:start w:val="1"/>
      <w:numFmt w:val="bullet"/>
      <w:lvlText w:val="•"/>
      <w:lvlJc w:val="left"/>
      <w:pPr>
        <w:ind w:left="49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52E8F384">
      <w:start w:val="1"/>
      <w:numFmt w:val="bullet"/>
      <w:lvlText w:val="o"/>
      <w:lvlJc w:val="left"/>
      <w:pPr>
        <w:ind w:left="56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C7DA8B7A">
      <w:start w:val="1"/>
      <w:numFmt w:val="bullet"/>
      <w:lvlText w:val="▪"/>
      <w:lvlJc w:val="left"/>
      <w:pPr>
        <w:ind w:left="63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0">
    <w:nsid w:val="76764DD5"/>
    <w:multiLevelType w:val="hybridMultilevel"/>
    <w:tmpl w:val="574200EE"/>
    <w:lvl w:ilvl="0" w:tplc="F53C8812">
      <w:start w:val="1"/>
      <w:numFmt w:val="bullet"/>
      <w:lvlText w:val="-"/>
      <w:lvlJc w:val="left"/>
      <w:pPr>
        <w:ind w:left="19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456BF32">
      <w:start w:val="1"/>
      <w:numFmt w:val="bullet"/>
      <w:lvlText w:val="o"/>
      <w:lvlJc w:val="left"/>
      <w:pPr>
        <w:ind w:left="132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6D2F756">
      <w:start w:val="1"/>
      <w:numFmt w:val="bullet"/>
      <w:lvlText w:val="▪"/>
      <w:lvlJc w:val="left"/>
      <w:pPr>
        <w:ind w:left="204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59CF8B8">
      <w:start w:val="1"/>
      <w:numFmt w:val="bullet"/>
      <w:lvlText w:val="•"/>
      <w:lvlJc w:val="left"/>
      <w:pPr>
        <w:ind w:left="276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26CDB78">
      <w:start w:val="1"/>
      <w:numFmt w:val="bullet"/>
      <w:lvlText w:val="o"/>
      <w:lvlJc w:val="left"/>
      <w:pPr>
        <w:ind w:left="34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9CCCDBE">
      <w:start w:val="1"/>
      <w:numFmt w:val="bullet"/>
      <w:lvlText w:val="▪"/>
      <w:lvlJc w:val="left"/>
      <w:pPr>
        <w:ind w:left="42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9E41E16">
      <w:start w:val="1"/>
      <w:numFmt w:val="bullet"/>
      <w:lvlText w:val="•"/>
      <w:lvlJc w:val="left"/>
      <w:pPr>
        <w:ind w:left="492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2B2DD94">
      <w:start w:val="1"/>
      <w:numFmt w:val="bullet"/>
      <w:lvlText w:val="o"/>
      <w:lvlJc w:val="left"/>
      <w:pPr>
        <w:ind w:left="564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45E090C">
      <w:start w:val="1"/>
      <w:numFmt w:val="bullet"/>
      <w:lvlText w:val="▪"/>
      <w:lvlJc w:val="left"/>
      <w:pPr>
        <w:ind w:left="636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1">
    <w:nsid w:val="79811A3A"/>
    <w:multiLevelType w:val="hybridMultilevel"/>
    <w:tmpl w:val="9BA8ED60"/>
    <w:lvl w:ilvl="0" w:tplc="3C4A4B26">
      <w:start w:val="1"/>
      <w:numFmt w:val="decimal"/>
      <w:lvlText w:val="%1)"/>
      <w:lvlJc w:val="left"/>
      <w:pPr>
        <w:ind w:left="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70D2C4BC">
      <w:start w:val="1"/>
      <w:numFmt w:val="lowerLetter"/>
      <w:lvlText w:val="%2"/>
      <w:lvlJc w:val="left"/>
      <w:pPr>
        <w:ind w:left="13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9A60580">
      <w:start w:val="1"/>
      <w:numFmt w:val="lowerRoman"/>
      <w:lvlText w:val="%3"/>
      <w:lvlJc w:val="left"/>
      <w:pPr>
        <w:ind w:left="21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4B2DD3E">
      <w:start w:val="1"/>
      <w:numFmt w:val="decimal"/>
      <w:lvlText w:val="%4"/>
      <w:lvlJc w:val="left"/>
      <w:pPr>
        <w:ind w:left="28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55EC2F6">
      <w:start w:val="1"/>
      <w:numFmt w:val="lowerLetter"/>
      <w:lvlText w:val="%5"/>
      <w:lvlJc w:val="left"/>
      <w:pPr>
        <w:ind w:left="35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68A1F64">
      <w:start w:val="1"/>
      <w:numFmt w:val="lowerRoman"/>
      <w:lvlText w:val="%6"/>
      <w:lvlJc w:val="left"/>
      <w:pPr>
        <w:ind w:left="4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A8C46B8">
      <w:start w:val="1"/>
      <w:numFmt w:val="decimal"/>
      <w:lvlText w:val="%7"/>
      <w:lvlJc w:val="left"/>
      <w:pPr>
        <w:ind w:left="4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8EA4630">
      <w:start w:val="1"/>
      <w:numFmt w:val="lowerLetter"/>
      <w:lvlText w:val="%8"/>
      <w:lvlJc w:val="left"/>
      <w:pPr>
        <w:ind w:left="5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8004B08">
      <w:start w:val="1"/>
      <w:numFmt w:val="lowerRoman"/>
      <w:lvlText w:val="%9"/>
      <w:lvlJc w:val="left"/>
      <w:pPr>
        <w:ind w:left="6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2">
    <w:nsid w:val="7D160721"/>
    <w:multiLevelType w:val="hybridMultilevel"/>
    <w:tmpl w:val="5448E8F6"/>
    <w:lvl w:ilvl="0" w:tplc="AEB614D8">
      <w:start w:val="1"/>
      <w:numFmt w:val="bullet"/>
      <w:lvlText w:val="-"/>
      <w:lvlJc w:val="left"/>
      <w:pPr>
        <w:ind w:left="2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B8A1CE0">
      <w:start w:val="1"/>
      <w:numFmt w:val="bullet"/>
      <w:lvlText w:val="o"/>
      <w:lvlJc w:val="left"/>
      <w:pPr>
        <w:ind w:left="13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0ACAD3C">
      <w:start w:val="1"/>
      <w:numFmt w:val="bullet"/>
      <w:lvlText w:val="▪"/>
      <w:lvlJc w:val="left"/>
      <w:pPr>
        <w:ind w:left="20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E62522A">
      <w:start w:val="1"/>
      <w:numFmt w:val="bullet"/>
      <w:lvlText w:val="•"/>
      <w:lvlJc w:val="left"/>
      <w:pPr>
        <w:ind w:left="27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CE8CFE2">
      <w:start w:val="1"/>
      <w:numFmt w:val="bullet"/>
      <w:lvlText w:val="o"/>
      <w:lvlJc w:val="left"/>
      <w:pPr>
        <w:ind w:left="34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FD8E5A6">
      <w:start w:val="1"/>
      <w:numFmt w:val="bullet"/>
      <w:lvlText w:val="▪"/>
      <w:lvlJc w:val="left"/>
      <w:pPr>
        <w:ind w:left="42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9421590">
      <w:start w:val="1"/>
      <w:numFmt w:val="bullet"/>
      <w:lvlText w:val="•"/>
      <w:lvlJc w:val="left"/>
      <w:pPr>
        <w:ind w:left="49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F948D1C">
      <w:start w:val="1"/>
      <w:numFmt w:val="bullet"/>
      <w:lvlText w:val="o"/>
      <w:lvlJc w:val="left"/>
      <w:pPr>
        <w:ind w:left="56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EB7697D4">
      <w:start w:val="1"/>
      <w:numFmt w:val="bullet"/>
      <w:lvlText w:val="▪"/>
      <w:lvlJc w:val="left"/>
      <w:pPr>
        <w:ind w:left="63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abstractNumId w:val="19"/>
  </w:num>
  <w:num w:numId="2">
    <w:abstractNumId w:val="6"/>
  </w:num>
  <w:num w:numId="3">
    <w:abstractNumId w:val="4"/>
  </w:num>
  <w:num w:numId="4">
    <w:abstractNumId w:val="12"/>
  </w:num>
  <w:num w:numId="5">
    <w:abstractNumId w:val="10"/>
  </w:num>
  <w:num w:numId="6">
    <w:abstractNumId w:val="15"/>
  </w:num>
  <w:num w:numId="7">
    <w:abstractNumId w:val="3"/>
  </w:num>
  <w:num w:numId="8">
    <w:abstractNumId w:val="11"/>
  </w:num>
  <w:num w:numId="9">
    <w:abstractNumId w:val="17"/>
  </w:num>
  <w:num w:numId="10">
    <w:abstractNumId w:val="22"/>
  </w:num>
  <w:num w:numId="11">
    <w:abstractNumId w:val="8"/>
  </w:num>
  <w:num w:numId="12">
    <w:abstractNumId w:val="13"/>
  </w:num>
  <w:num w:numId="13">
    <w:abstractNumId w:val="18"/>
  </w:num>
  <w:num w:numId="14">
    <w:abstractNumId w:val="7"/>
  </w:num>
  <w:num w:numId="15">
    <w:abstractNumId w:val="1"/>
  </w:num>
  <w:num w:numId="16">
    <w:abstractNumId w:val="21"/>
  </w:num>
  <w:num w:numId="17">
    <w:abstractNumId w:val="20"/>
  </w:num>
  <w:num w:numId="18">
    <w:abstractNumId w:val="9"/>
  </w:num>
  <w:num w:numId="19">
    <w:abstractNumId w:val="16"/>
  </w:num>
  <w:num w:numId="20">
    <w:abstractNumId w:val="14"/>
  </w:num>
  <w:num w:numId="21">
    <w:abstractNumId w:val="0"/>
  </w:num>
  <w:num w:numId="22">
    <w:abstractNumId w:val="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evenAndOddHeaders/>
  <w:characterSpacingControl w:val="doNotCompress"/>
  <w:footnotePr>
    <w:footnote w:id="-1"/>
    <w:footnote w:id="0"/>
  </w:footnotePr>
  <w:endnotePr>
    <w:endnote w:id="-1"/>
    <w:endnote w:id="0"/>
  </w:endnotePr>
  <w:compat>
    <w:useFELayout/>
  </w:compat>
  <w:rsids>
    <w:rsidRoot w:val="000F10C0"/>
    <w:rsid w:val="00040EDA"/>
    <w:rsid w:val="000E2CD2"/>
    <w:rsid w:val="000F10C0"/>
    <w:rsid w:val="00155E00"/>
    <w:rsid w:val="001C2859"/>
    <w:rsid w:val="00323AE1"/>
    <w:rsid w:val="0034388C"/>
    <w:rsid w:val="00446A97"/>
    <w:rsid w:val="00491AF0"/>
    <w:rsid w:val="004959B8"/>
    <w:rsid w:val="00795FFE"/>
    <w:rsid w:val="007D6CE4"/>
    <w:rsid w:val="00800B7B"/>
    <w:rsid w:val="008402D7"/>
    <w:rsid w:val="008A362C"/>
    <w:rsid w:val="009B1F97"/>
    <w:rsid w:val="009F625C"/>
    <w:rsid w:val="00B10EC8"/>
    <w:rsid w:val="00B2365C"/>
    <w:rsid w:val="00B93A09"/>
    <w:rsid w:val="00C41F9E"/>
    <w:rsid w:val="00CB54BE"/>
    <w:rsid w:val="00D1089F"/>
    <w:rsid w:val="00D550CC"/>
    <w:rsid w:val="00E312BF"/>
    <w:rsid w:val="00F3643B"/>
    <w:rsid w:val="00F4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8C"/>
    <w:pPr>
      <w:spacing w:after="10" w:line="271" w:lineRule="auto"/>
      <w:ind w:left="20"/>
      <w:jc w:val="both"/>
    </w:pPr>
    <w:rPr>
      <w:rFonts w:ascii="Times New Roman" w:eastAsia="Times New Roman" w:hAnsi="Times New Roman" w:cs="Times New Roman"/>
      <w:color w:val="000000"/>
      <w:sz w:val="15"/>
    </w:rPr>
  </w:style>
  <w:style w:type="paragraph" w:styleId="1">
    <w:name w:val="heading 1"/>
    <w:next w:val="a"/>
    <w:link w:val="10"/>
    <w:uiPriority w:val="9"/>
    <w:unhideWhenUsed/>
    <w:qFormat/>
    <w:rsid w:val="0034388C"/>
    <w:pPr>
      <w:keepNext/>
      <w:keepLines/>
      <w:spacing w:after="1"/>
      <w:ind w:left="518" w:hanging="10"/>
      <w:outlineLvl w:val="0"/>
    </w:pPr>
    <w:rPr>
      <w:rFonts w:ascii="Times New Roman" w:eastAsia="Times New Roman" w:hAnsi="Times New Roman" w:cs="Times New Roman"/>
      <w:b/>
      <w:i/>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4388C"/>
    <w:rPr>
      <w:rFonts w:ascii="Times New Roman" w:eastAsia="Times New Roman" w:hAnsi="Times New Roman" w:cs="Times New Roman"/>
      <w:b/>
      <w:i/>
      <w:color w:val="000000"/>
      <w:sz w:val="16"/>
    </w:rPr>
  </w:style>
  <w:style w:type="table" w:customStyle="1" w:styleId="TableGrid">
    <w:name w:val="TableGrid"/>
    <w:rsid w:val="0034388C"/>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312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2B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arant.ru/" TargetMode="External"/><Relationship Id="rId21" Type="http://schemas.openxmlformats.org/officeDocument/2006/relationships/hyperlink" Target="http://www.consultant.ru/" TargetMode="External"/><Relationship Id="rId42" Type="http://schemas.openxmlformats.org/officeDocument/2006/relationships/hyperlink" Target="http://fgosreestr.ru/" TargetMode="External"/><Relationship Id="rId47" Type="http://schemas.openxmlformats.org/officeDocument/2006/relationships/hyperlink" Target="https://www.vgf.ru/pedagogu/aboiit_books.aspx" TargetMode="External"/><Relationship Id="rId63" Type="http://schemas.openxmlformats.org/officeDocument/2006/relationships/footer" Target="footer20.xml"/><Relationship Id="rId68" Type="http://schemas.openxmlformats.org/officeDocument/2006/relationships/hyperlink" Target="http://en.edu.ru" TargetMode="External"/><Relationship Id="rId84" Type="http://schemas.openxmlformats.org/officeDocument/2006/relationships/hyperlink" Target="http://www.chem.msu.su/rus/oIimp/" TargetMode="External"/><Relationship Id="rId89" Type="http://schemas.openxmlformats.org/officeDocument/2006/relationships/hyperlink" Target="http://okrug.herzen.spb.ru/olimp-%d0%a2%d0%b2%d0%be%d1%80%d1%87%d0%b5%d1%81%d0%ba%d0%b8%d0%b5" TargetMode="External"/><Relationship Id="rId112" Type="http://schemas.openxmlformats.org/officeDocument/2006/relationships/footer" Target="footer28.xml"/><Relationship Id="rId16" Type="http://schemas.openxmlformats.org/officeDocument/2006/relationships/hyperlink" Target="http://www.consultant.ru/" TargetMode="External"/><Relationship Id="rId107" Type="http://schemas.openxmlformats.org/officeDocument/2006/relationships/hyperlink" Target="http://www.drofa.ru/9l/" TargetMode="External"/><Relationship Id="rId11" Type="http://schemas.openxmlformats.org/officeDocument/2006/relationships/footer" Target="footer1.xml"/><Relationship Id="rId24" Type="http://schemas.openxmlformats.org/officeDocument/2006/relationships/hyperlink" Target="http://www.garant.ru/" TargetMode="External"/><Relationship Id="rId32" Type="http://schemas.openxmlformats.org/officeDocument/2006/relationships/hyperlink" Target="http://vvwvv.garant.ru/" TargetMode="External"/><Relationship Id="rId37" Type="http://schemas.openxmlformats.org/officeDocument/2006/relationships/hyperlink" Target="http://ipk74.ru/news" TargetMode="External"/><Relationship Id="rId40" Type="http://schemas.openxmlformats.org/officeDocument/2006/relationships/hyperlink" Target="http://fgosreestr.nl/" TargetMode="External"/><Relationship Id="rId45" Type="http://schemas.openxmlformats.org/officeDocument/2006/relationships/footer" Target="footer6.xml"/><Relationship Id="rId53" Type="http://schemas.openxmlformats.org/officeDocument/2006/relationships/footer" Target="footer11.xml"/><Relationship Id="rId58" Type="http://schemas.openxmlformats.org/officeDocument/2006/relationships/hyperlink" Target="http://fipi.ru/oge-i-gve-9/gve-9" TargetMode="External"/><Relationship Id="rId66" Type="http://schemas.openxmlformats.org/officeDocument/2006/relationships/hyperlink" Target="http://vvvvvv.fipi.ru" TargetMode="External"/><Relationship Id="rId74" Type="http://schemas.openxmlformats.org/officeDocument/2006/relationships/hyperlink" Target="http://festival" TargetMode="External"/><Relationship Id="rId79" Type="http://schemas.openxmlformats.org/officeDocument/2006/relationships/hyperlink" Target="http://www.mnemozina.ru/" TargetMode="External"/><Relationship Id="rId87" Type="http://schemas.openxmlformats.org/officeDocument/2006/relationships/hyperlink" Target="http://oIympiads.mccme.ru/turlom/" TargetMode="External"/><Relationship Id="rId102" Type="http://schemas.openxmlformats.org/officeDocument/2006/relationships/hyperlink" Target="http://lbz.ru/books/254/6666/" TargetMode="External"/><Relationship Id="rId110" Type="http://schemas.openxmlformats.org/officeDocument/2006/relationships/footer" Target="footer26.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hyperlink" Target="http://mathtest.ru" TargetMode="External"/><Relationship Id="rId90" Type="http://schemas.openxmlformats.org/officeDocument/2006/relationships/hyperlink" Target="http://www.step-into-the-future.ru/" TargetMode="External"/><Relationship Id="rId95" Type="http://schemas.openxmlformats.org/officeDocument/2006/relationships/footer" Target="footer22.xml"/><Relationship Id="rId19" Type="http://schemas.openxmlformats.org/officeDocument/2006/relationships/hyperlink" Target="http://www.consultant.ru/" TargetMode="External"/><Relationship Id="rId14" Type="http://schemas.openxmlformats.org/officeDocument/2006/relationships/hyperlink" Target="http://wvvw.consultant.ru/" TargetMode="External"/><Relationship Id="rId22" Type="http://schemas.openxmlformats.org/officeDocument/2006/relationships/hyperlink" Target="http://www.garant.ru/" TargetMode="External"/><Relationship Id="rId27" Type="http://schemas.openxmlformats.org/officeDocument/2006/relationships/hyperlink" Target="http://www.consultant.ru/" TargetMode="External"/><Relationship Id="rId30" Type="http://schemas.openxmlformats.org/officeDocument/2006/relationships/hyperlink" Target="http://vvwvv.garant.ru/" TargetMode="External"/><Relationship Id="rId35" Type="http://schemas.openxmlformats.org/officeDocument/2006/relationships/hyperlink" Target="http://fgosreestr.ru/" TargetMode="External"/><Relationship Id="rId43" Type="http://schemas.openxmlformats.org/officeDocument/2006/relationships/footer" Target="footer4.xml"/><Relationship Id="rId48" Type="http://schemas.openxmlformats.org/officeDocument/2006/relationships/hyperlink" Target="http://wvvw.lbz.ni/books/435/" TargetMode="External"/><Relationship Id="rId56" Type="http://schemas.openxmlformats.org/officeDocument/2006/relationships/footer" Target="footer14.xml"/><Relationship Id="rId64" Type="http://schemas.openxmlformats.org/officeDocument/2006/relationships/footer" Target="footer21.xml"/><Relationship Id="rId69" Type="http://schemas.openxmlformats.org/officeDocument/2006/relationships/hyperlink" Target="http://www.openclass.ru" TargetMode="External"/><Relationship Id="rId77" Type="http://schemas.openxmlformats.org/officeDocument/2006/relationships/hyperlink" Target="http://www.drofa.ru/" TargetMode="External"/><Relationship Id="rId100" Type="http://schemas.openxmlformats.org/officeDocument/2006/relationships/hyperlink" Target="http://www.drofa.ru/57" TargetMode="External"/><Relationship Id="rId105" Type="http://schemas.openxmlformats.org/officeDocument/2006/relationships/hyperlink" Target="http://www.Drosv.ru/umk/10-l" TargetMode="External"/><Relationship Id="rId113" Type="http://schemas.openxmlformats.org/officeDocument/2006/relationships/footer" Target="footer29.xml"/><Relationship Id="rId8" Type="http://schemas.openxmlformats.org/officeDocument/2006/relationships/hyperlink" Target="http://wwvv.consultant.ru/" TargetMode="External"/><Relationship Id="rId51" Type="http://schemas.openxmlformats.org/officeDocument/2006/relationships/footer" Target="footer9.xml"/><Relationship Id="rId72" Type="http://schemas.openxmlformats.org/officeDocument/2006/relationships/hyperlink" Target="http://lseptember.ru/-" TargetMode="External"/><Relationship Id="rId80" Type="http://schemas.openxmlformats.org/officeDocument/2006/relationships/hyperlink" Target="http://main-school.umk-garmoniya.ru/index.php" TargetMode="External"/><Relationship Id="rId85" Type="http://schemas.openxmlformats.org/officeDocument/2006/relationships/hyperlink" Target="http://www.rosolymp.ru/" TargetMode="External"/><Relationship Id="rId93" Type="http://schemas.openxmlformats.org/officeDocument/2006/relationships/hyperlink" Target="http://www.eco-konkurs.ru" TargetMode="External"/><Relationship Id="rId98" Type="http://schemas.openxmlformats.org/officeDocument/2006/relationships/hyperlink" Target="http://www.drofa.ni/126"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garant.ru/" TargetMode="External"/><Relationship Id="rId25" Type="http://schemas.openxmlformats.org/officeDocument/2006/relationships/hyperlink" Target="http://www.consultant.ru/" TargetMode="External"/><Relationship Id="rId33" Type="http://schemas.openxmlformats.org/officeDocument/2006/relationships/hyperlink" Target="http://www.consultant.ru/" TargetMode="External"/><Relationship Id="rId38" Type="http://schemas.openxmlformats.org/officeDocument/2006/relationships/hyperlink" Target="http://ipk74.ru/nevvs" TargetMode="External"/><Relationship Id="rId46" Type="http://schemas.openxmlformats.org/officeDocument/2006/relationships/hyperlink" Target="http://wvvvv.drofa.ni/for-users/teacher/" TargetMode="External"/><Relationship Id="rId59" Type="http://schemas.openxmlformats.org/officeDocument/2006/relationships/footer" Target="footer16.xml"/><Relationship Id="rId67" Type="http://schemas.openxmlformats.org/officeDocument/2006/relationships/hyperlink" Target="http://school-coIlection.edu.ru" TargetMode="External"/><Relationship Id="rId103" Type="http://schemas.openxmlformats.org/officeDocument/2006/relationships/hyperlink" Target="http://lbz.ru/books/254/7376/" TargetMode="External"/><Relationship Id="rId108" Type="http://schemas.openxmlformats.org/officeDocument/2006/relationships/hyperlink" Target="http://vsf.ni/himK" TargetMode="External"/><Relationship Id="rId116" Type="http://schemas.openxmlformats.org/officeDocument/2006/relationships/theme" Target="theme/theme1.xml"/><Relationship Id="rId20" Type="http://schemas.openxmlformats.org/officeDocument/2006/relationships/hyperlink" Target="http://www.garant.ru/" TargetMode="External"/><Relationship Id="rId41" Type="http://schemas.openxmlformats.org/officeDocument/2006/relationships/hyperlink" Target="http://fgosreestr.ru/" TargetMode="External"/><Relationship Id="rId54" Type="http://schemas.openxmlformats.org/officeDocument/2006/relationships/footer" Target="footer12.xml"/><Relationship Id="rId62" Type="http://schemas.openxmlformats.org/officeDocument/2006/relationships/footer" Target="footer19.xml"/><Relationship Id="rId70" Type="http://schemas.openxmlformats.org/officeDocument/2006/relationships/hyperlink" Target="http://www.researcher.ru" TargetMode="External"/><Relationship Id="rId75" Type="http://schemas.openxmlformats.org/officeDocument/2006/relationships/hyperlink" Target="http://www.prosv.ru" TargetMode="External"/><Relationship Id="rId83" Type="http://schemas.openxmlformats.org/officeDocument/2006/relationships/hyperlink" Target="http://vvwvv.chein.msu.su/rus/vveldept.htm" TargetMode="External"/><Relationship Id="rId88" Type="http://schemas.openxmlformats.org/officeDocument/2006/relationships/hyperlink" Target="http://www.nanometer.ru/" TargetMode="External"/><Relationship Id="rId91" Type="http://schemas.openxmlformats.org/officeDocument/2006/relationships/hyperlink" Target="http://future4you.ru/" TargetMode="External"/><Relationship Id="rId96" Type="http://schemas.openxmlformats.org/officeDocument/2006/relationships/footer" Target="footer23.xml"/><Relationship Id="rId11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arant.ru/" TargetMode="External"/><Relationship Id="rId23" Type="http://schemas.openxmlformats.org/officeDocument/2006/relationships/hyperlink" Target="http://www.consultant.ru/" TargetMode="External"/><Relationship Id="rId28" Type="http://schemas.openxmlformats.org/officeDocument/2006/relationships/hyperlink" Target="http://www.garant.ru/" TargetMode="External"/><Relationship Id="rId36" Type="http://schemas.openxmlformats.org/officeDocument/2006/relationships/hyperlink" Target="http://ipk74.ru/news" TargetMode="External"/><Relationship Id="rId49" Type="http://schemas.openxmlformats.org/officeDocument/2006/relationships/footer" Target="footer7.xml"/><Relationship Id="rId57" Type="http://schemas.openxmlformats.org/officeDocument/2006/relationships/footer" Target="footer15.xml"/><Relationship Id="rId106" Type="http://schemas.openxmlformats.org/officeDocument/2006/relationships/hyperlink" Target="http://www.prosv.ru/umk/10-l" TargetMode="External"/><Relationship Id="rId114" Type="http://schemas.openxmlformats.org/officeDocument/2006/relationships/footer" Target="footer30.xml"/><Relationship Id="rId10" Type="http://schemas.openxmlformats.org/officeDocument/2006/relationships/hyperlink" Target="http://www.garant.ru/" TargetMode="External"/><Relationship Id="rId31" Type="http://schemas.openxmlformats.org/officeDocument/2006/relationships/hyperlink" Target="http://wvvvv.consultant.ru/" TargetMode="External"/><Relationship Id="rId44" Type="http://schemas.openxmlformats.org/officeDocument/2006/relationships/footer" Target="footer5.xml"/><Relationship Id="rId52" Type="http://schemas.openxmlformats.org/officeDocument/2006/relationships/footer" Target="footer10.xml"/><Relationship Id="rId60" Type="http://schemas.openxmlformats.org/officeDocument/2006/relationships/footer" Target="footer17.xml"/><Relationship Id="rId65" Type="http://schemas.openxmlformats.org/officeDocument/2006/relationships/hyperlink" Target="http://ikt.ipk74.ru" TargetMode="External"/><Relationship Id="rId73" Type="http://schemas.openxmlformats.org/officeDocument/2006/relationships/hyperlink" Target="http://www.profile-edu.ru" TargetMode="External"/><Relationship Id="rId78" Type="http://schemas.openxmlformats.org/officeDocument/2006/relationships/hyperlink" Target="http://www.astrel-spb.ru/" TargetMode="External"/><Relationship Id="rId81" Type="http://schemas.openxmlformats.org/officeDocument/2006/relationships/hyperlink" Target="http://uztest.ru" TargetMode="External"/><Relationship Id="rId86" Type="http://schemas.openxmlformats.org/officeDocument/2006/relationships/hyperlink" Target="http://chemolymp.narod.ru/" TargetMode="External"/><Relationship Id="rId94" Type="http://schemas.openxmlformats.org/officeDocument/2006/relationships/hyperlink" Target="http://vernadsky.info/" TargetMode="External"/><Relationship Id="rId99" Type="http://schemas.openxmlformats.org/officeDocument/2006/relationships/hyperlink" Target="http://www.drofa.ru/57" TargetMode="External"/><Relationship Id="rId101" Type="http://schemas.openxmlformats.org/officeDocument/2006/relationships/hyperlink" Target="http://lbz.ru/books/254/6665/" TargetMode="External"/><Relationship Id="rId4" Type="http://schemas.openxmlformats.org/officeDocument/2006/relationships/settings" Target="settings.xml"/><Relationship Id="rId9" Type="http://schemas.openxmlformats.org/officeDocument/2006/relationships/hyperlink" Target="http://wwvv.consultant.ru/" TargetMode="External"/><Relationship Id="rId13" Type="http://schemas.openxmlformats.org/officeDocument/2006/relationships/footer" Target="footer3.xml"/><Relationship Id="rId18" Type="http://schemas.openxmlformats.org/officeDocument/2006/relationships/hyperlink" Target="http://www.consultant.ru/" TargetMode="External"/><Relationship Id="rId39" Type="http://schemas.openxmlformats.org/officeDocument/2006/relationships/hyperlink" Target="http://fgosreestr.ru/" TargetMode="External"/><Relationship Id="rId109" Type="http://schemas.openxmlformats.org/officeDocument/2006/relationships/footer" Target="footer25.xml"/><Relationship Id="rId34" Type="http://schemas.openxmlformats.org/officeDocument/2006/relationships/hyperlink" Target="http://www.consultant.ru/" TargetMode="External"/><Relationship Id="rId50" Type="http://schemas.openxmlformats.org/officeDocument/2006/relationships/footer" Target="footer8.xml"/><Relationship Id="rId55" Type="http://schemas.openxmlformats.org/officeDocument/2006/relationships/footer" Target="footer13.xml"/><Relationship Id="rId76" Type="http://schemas.openxmlformats.org/officeDocument/2006/relationships/hyperlink" Target="http://www.vgf.ru/" TargetMode="External"/><Relationship Id="rId97" Type="http://schemas.openxmlformats.org/officeDocument/2006/relationships/footer" Target="footer24.xml"/><Relationship Id="rId104" Type="http://schemas.openxmlformats.org/officeDocument/2006/relationships/hyperlink" Target="http://Dlanetaznaniv.astrel.ru/ok/index" TargetMode="External"/><Relationship Id="rId7" Type="http://schemas.openxmlformats.org/officeDocument/2006/relationships/endnotes" Target="endnotes.xml"/><Relationship Id="rId71" Type="http://schemas.openxmlformats.org/officeDocument/2006/relationships/hyperlink" Target="http://www.it-n.ru/" TargetMode="External"/><Relationship Id="rId92" Type="http://schemas.openxmlformats.org/officeDocument/2006/relationships/hyperlink" Target="http://www.bfnm.ru" TargetMode="External"/><Relationship Id="rId2" Type="http://schemas.openxmlformats.org/officeDocument/2006/relationships/numbering" Target="numbering.xml"/><Relationship Id="rId29" Type="http://schemas.openxmlformats.org/officeDocument/2006/relationships/hyperlink" Target="http://vvvvvv.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8851C-3B1E-4141-9867-13A1EB49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33</Pages>
  <Words>11355</Words>
  <Characters>64728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Аза</cp:lastModifiedBy>
  <cp:revision>13</cp:revision>
  <dcterms:created xsi:type="dcterms:W3CDTF">2016-07-02T03:31:00Z</dcterms:created>
  <dcterms:modified xsi:type="dcterms:W3CDTF">2016-07-02T06:04:00Z</dcterms:modified>
</cp:coreProperties>
</file>